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F9694" w14:textId="04ECA11A" w:rsidR="000F4B95" w:rsidRDefault="00707262" w:rsidP="00405ECB">
      <w:pPr>
        <w:tabs>
          <w:tab w:val="left" w:pos="8280"/>
        </w:tabs>
        <w:ind w:right="-331"/>
        <w:jc w:val="center"/>
        <w:rPr>
          <w:sz w:val="20"/>
        </w:rPr>
      </w:pPr>
      <w:bookmarkStart w:id="0" w:name="_Toc36532078"/>
      <w:bookmarkStart w:id="1" w:name="_Toc36546041"/>
      <w:bookmarkStart w:id="2" w:name="_Toc36546101"/>
      <w:bookmarkStart w:id="3" w:name="_Toc36608962"/>
      <w:bookmarkStart w:id="4" w:name="_Toc36609102"/>
      <w:bookmarkStart w:id="5" w:name="_Toc50797680"/>
      <w:bookmarkStart w:id="6" w:name="_Ref59943776"/>
      <w:bookmarkStart w:id="7" w:name="_Toc59950251"/>
      <w:bookmarkStart w:id="8" w:name="_Toc70519735"/>
      <w:bookmarkStart w:id="9" w:name="_Toc77504418"/>
      <w:bookmarkStart w:id="10" w:name="_Toc79297417"/>
      <w:bookmarkStart w:id="11" w:name="_Toc79301727"/>
      <w:bookmarkStart w:id="12" w:name="_Toc79302379"/>
      <w:bookmarkStart w:id="13" w:name="_Toc85276300"/>
      <w:bookmarkStart w:id="14" w:name="_Toc97189041"/>
      <w:bookmarkStart w:id="15" w:name="_Toc99261364"/>
      <w:bookmarkStart w:id="16" w:name="_Toc99765976"/>
      <w:bookmarkStart w:id="17" w:name="SEC1_IAEB"/>
      <w:bookmarkStart w:id="18" w:name="_Toc99938550"/>
      <w:bookmarkStart w:id="19" w:name="_Toc99942428"/>
      <w:bookmarkStart w:id="20" w:name="_Toc100755131"/>
      <w:bookmarkStart w:id="21" w:name="_Toc100906755"/>
      <w:bookmarkStart w:id="22" w:name="_Toc100978035"/>
      <w:bookmarkStart w:id="23" w:name="_Toc100978420"/>
      <w:bookmarkStart w:id="24" w:name="_Toc239472606"/>
      <w:bookmarkStart w:id="25" w:name="_Toc239473224"/>
      <w:bookmarkStart w:id="26" w:name="_Toc260043609"/>
      <w:bookmarkStart w:id="27" w:name="_Ref33261819"/>
      <w:bookmarkStart w:id="28" w:name="_Toc36532080"/>
      <w:bookmarkStart w:id="29" w:name="_Toc36608963"/>
      <w:bookmarkStart w:id="30" w:name="_Toc79301728"/>
      <w:bookmarkStart w:id="31" w:name="_Toc85276301"/>
      <w:bookmarkStart w:id="32" w:name="_Toc36532081"/>
      <w:bookmarkStart w:id="33" w:name="_Toc36608964"/>
      <w:bookmarkStart w:id="34" w:name="_Toc79301729"/>
      <w:bookmarkStart w:id="35" w:name="_Toc85276302"/>
      <w:bookmarkStart w:id="36" w:name="_Toc36532082"/>
      <w:bookmarkStart w:id="37" w:name="_Ref36535486"/>
      <w:bookmarkStart w:id="38" w:name="_Ref36539449"/>
      <w:bookmarkStart w:id="39" w:name="_Toc36608965"/>
      <w:bookmarkStart w:id="40" w:name="_Ref59945109"/>
      <w:bookmarkStart w:id="41" w:name="_Toc79301730"/>
      <w:bookmarkStart w:id="42" w:name="_Toc85276303"/>
      <w:bookmarkStart w:id="43" w:name="_Toc36532083"/>
      <w:bookmarkStart w:id="44" w:name="_Toc36608966"/>
      <w:bookmarkStart w:id="45" w:name="_Toc79301731"/>
      <w:bookmarkStart w:id="46" w:name="_Toc85276304"/>
      <w:bookmarkStart w:id="47" w:name="_Toc36532084"/>
      <w:bookmarkStart w:id="48" w:name="_Ref36535617"/>
      <w:bookmarkStart w:id="49" w:name="_Ref36540064"/>
      <w:bookmarkStart w:id="50" w:name="_Toc36608967"/>
      <w:bookmarkStart w:id="51" w:name="_Ref47860324"/>
      <w:bookmarkStart w:id="52" w:name="_Ref59947114"/>
      <w:bookmarkStart w:id="53" w:name="_Toc79301732"/>
      <w:bookmarkStart w:id="54" w:name="_Toc85276305"/>
      <w:bookmarkStart w:id="55" w:name="_Toc36532085"/>
      <w:bookmarkStart w:id="56" w:name="_Toc36608968"/>
      <w:bookmarkStart w:id="57" w:name="_Toc79301733"/>
      <w:bookmarkStart w:id="58" w:name="_Toc85276306"/>
      <w:bookmarkStart w:id="59" w:name="_Toc36532087"/>
      <w:bookmarkStart w:id="60" w:name="_Toc36608970"/>
      <w:bookmarkStart w:id="61" w:name="_Toc79301735"/>
      <w:bookmarkStart w:id="62" w:name="_Toc85276308"/>
      <w:bookmarkStart w:id="63" w:name="_Toc36532086"/>
      <w:bookmarkStart w:id="64" w:name="_Ref36540150"/>
      <w:bookmarkStart w:id="65" w:name="_Ref36545464"/>
      <w:bookmarkStart w:id="66" w:name="_Toc36608969"/>
      <w:bookmarkStart w:id="67" w:name="_Toc79301734"/>
      <w:bookmarkStart w:id="68" w:name="_Toc85276307"/>
      <w:bookmarkStart w:id="69" w:name="_Toc36532088"/>
      <w:bookmarkStart w:id="70" w:name="_Toc36608971"/>
      <w:bookmarkStart w:id="71" w:name="_Toc79301736"/>
      <w:bookmarkStart w:id="72" w:name="_Toc85276309"/>
      <w:bookmarkStart w:id="73" w:name="_Toc36532089"/>
      <w:bookmarkStart w:id="74" w:name="_Ref36538223"/>
      <w:bookmarkStart w:id="75" w:name="_Ref36538359"/>
      <w:bookmarkStart w:id="76" w:name="_Ref36541211"/>
      <w:bookmarkStart w:id="77" w:name="_Toc36608972"/>
      <w:bookmarkStart w:id="78" w:name="_Toc79301737"/>
      <w:bookmarkStart w:id="79" w:name="_Toc85276310"/>
      <w:bookmarkStart w:id="80" w:name="_Toc36532091"/>
      <w:bookmarkStart w:id="81" w:name="_Toc36608973"/>
      <w:bookmarkStart w:id="82" w:name="_Toc79301738"/>
      <w:bookmarkStart w:id="83" w:name="_Toc85276311"/>
      <w:bookmarkStart w:id="84" w:name="_Ref33258201"/>
      <w:bookmarkStart w:id="85" w:name="_Toc36532092"/>
      <w:bookmarkStart w:id="86" w:name="_Toc36608974"/>
      <w:bookmarkStart w:id="87" w:name="_Toc79301739"/>
      <w:bookmarkStart w:id="88" w:name="_Toc85276312"/>
      <w:bookmarkStart w:id="89" w:name="_Toc36532093"/>
      <w:bookmarkStart w:id="90" w:name="_Ref36540641"/>
      <w:bookmarkStart w:id="91" w:name="_Ref36540961"/>
      <w:bookmarkStart w:id="92" w:name="_Ref36545513"/>
      <w:bookmarkStart w:id="93" w:name="_Toc36608975"/>
      <w:bookmarkStart w:id="94" w:name="_Toc79301740"/>
      <w:bookmarkStart w:id="95" w:name="_Toc85276313"/>
      <w:bookmarkStart w:id="96" w:name="_Ref33260262"/>
      <w:bookmarkStart w:id="97" w:name="_Ref33260298"/>
      <w:bookmarkStart w:id="98" w:name="_Toc36532094"/>
      <w:bookmarkStart w:id="99" w:name="_Toc36608976"/>
      <w:bookmarkStart w:id="100" w:name="_Toc79301741"/>
      <w:bookmarkStart w:id="101" w:name="_Toc85276314"/>
      <w:bookmarkStart w:id="102" w:name="_Toc36532095"/>
      <w:bookmarkStart w:id="103" w:name="_Toc36608977"/>
      <w:bookmarkStart w:id="104" w:name="_Toc79301742"/>
      <w:bookmarkStart w:id="105" w:name="_Toc85276315"/>
      <w:bookmarkStart w:id="106" w:name="_Ref97219958"/>
      <w:bookmarkStart w:id="107" w:name="_Toc36532096"/>
      <w:bookmarkStart w:id="108" w:name="_Toc36608978"/>
      <w:bookmarkStart w:id="109" w:name="_Ref69274481"/>
      <w:bookmarkStart w:id="110" w:name="_Toc79301743"/>
      <w:bookmarkStart w:id="111" w:name="_Toc85276316"/>
      <w:bookmarkStart w:id="112" w:name="_Toc36532097"/>
      <w:bookmarkStart w:id="113" w:name="_Ref36545077"/>
      <w:bookmarkStart w:id="114" w:name="_Toc36608979"/>
      <w:bookmarkStart w:id="115" w:name="_Ref59945905"/>
      <w:bookmarkStart w:id="116" w:name="_Toc79301744"/>
      <w:bookmarkStart w:id="117" w:name="_Toc85276317"/>
      <w:bookmarkStart w:id="118" w:name="_Toc36532098"/>
      <w:bookmarkStart w:id="119" w:name="_Toc36608980"/>
      <w:bookmarkStart w:id="120" w:name="_Toc79301745"/>
      <w:bookmarkStart w:id="121" w:name="_Toc85276318"/>
      <w:bookmarkStart w:id="122" w:name="_Toc36532099"/>
      <w:bookmarkStart w:id="123" w:name="_Ref36540371"/>
      <w:bookmarkStart w:id="124" w:name="_Toc36608981"/>
      <w:bookmarkStart w:id="125" w:name="_Toc79301746"/>
      <w:bookmarkStart w:id="126" w:name="_Toc85276319"/>
      <w:bookmarkStart w:id="127" w:name="_Ref33257599"/>
      <w:bookmarkStart w:id="128" w:name="_Toc36532101"/>
      <w:bookmarkStart w:id="129" w:name="_Toc36608983"/>
      <w:bookmarkStart w:id="130" w:name="_Toc79301748"/>
      <w:bookmarkStart w:id="131" w:name="_Toc85276321"/>
      <w:bookmarkStart w:id="132" w:name="_Toc36532103"/>
      <w:bookmarkStart w:id="133" w:name="_Ref36543405"/>
      <w:bookmarkStart w:id="134" w:name="_Toc36608985"/>
      <w:bookmarkStart w:id="135" w:name="_Toc79301750"/>
      <w:bookmarkStart w:id="136" w:name="_Toc85276325"/>
      <w:bookmarkStart w:id="137" w:name="_Ref33256269"/>
      <w:bookmarkStart w:id="138" w:name="_Toc36532102"/>
      <w:bookmarkStart w:id="139" w:name="_Toc36608984"/>
      <w:bookmarkStart w:id="140" w:name="_Toc79301749"/>
      <w:bookmarkStart w:id="141" w:name="_Toc85276322"/>
      <w:bookmarkStart w:id="142" w:name="_Ref34546150"/>
      <w:bookmarkStart w:id="143" w:name="_Toc36532104"/>
      <w:bookmarkStart w:id="144" w:name="_Toc36608986"/>
      <w:bookmarkStart w:id="145" w:name="_Toc79301751"/>
      <w:bookmarkStart w:id="146" w:name="_Toc85276326"/>
      <w:bookmarkStart w:id="147" w:name="_Toc36532105"/>
      <w:bookmarkStart w:id="148" w:name="_Toc36608987"/>
      <w:bookmarkStart w:id="149" w:name="_Toc79301752"/>
      <w:bookmarkStart w:id="150" w:name="_Toc85276328"/>
      <w:bookmarkStart w:id="151" w:name="_Toc36532106"/>
      <w:bookmarkStart w:id="152" w:name="_Ref36543868"/>
      <w:bookmarkStart w:id="153" w:name="_Toc36608988"/>
      <w:bookmarkStart w:id="154" w:name="_Ref37228101"/>
      <w:bookmarkStart w:id="155" w:name="_Toc79301753"/>
      <w:bookmarkStart w:id="156" w:name="_Toc85276329"/>
      <w:bookmarkStart w:id="157" w:name="_Toc36532107"/>
      <w:bookmarkStart w:id="158" w:name="_Toc36608989"/>
      <w:bookmarkStart w:id="159" w:name="_Ref69277336"/>
      <w:bookmarkStart w:id="160" w:name="_Ref69278104"/>
      <w:bookmarkStart w:id="161" w:name="_Toc79301754"/>
      <w:bookmarkStart w:id="162" w:name="_Toc85276330"/>
      <w:bookmarkStart w:id="163" w:name="_Toc36532108"/>
      <w:bookmarkStart w:id="164" w:name="_Toc36608990"/>
      <w:bookmarkStart w:id="165" w:name="_Toc79301755"/>
      <w:bookmarkStart w:id="166" w:name="_Toc85276331"/>
      <w:bookmarkStart w:id="167" w:name="_Toc36532109"/>
      <w:bookmarkStart w:id="168" w:name="_Toc36608991"/>
      <w:bookmarkStart w:id="169" w:name="_Toc79301756"/>
      <w:bookmarkStart w:id="170" w:name="_Toc85276332"/>
      <w:bookmarkStart w:id="171" w:name="_Toc36532110"/>
      <w:bookmarkStart w:id="172" w:name="_Ref36544710"/>
      <w:bookmarkStart w:id="173" w:name="_Toc36608992"/>
      <w:bookmarkStart w:id="174" w:name="_Ref47864025"/>
      <w:bookmarkStart w:id="175" w:name="_Ref50800125"/>
      <w:bookmarkStart w:id="176" w:name="_Toc79301757"/>
      <w:bookmarkStart w:id="177" w:name="_Toc85276333"/>
      <w:bookmarkStart w:id="178" w:name="_Toc36532112"/>
      <w:bookmarkStart w:id="179" w:name="_Toc36608994"/>
      <w:bookmarkStart w:id="180" w:name="_Toc79301758"/>
      <w:bookmarkStart w:id="181" w:name="_Toc85276334"/>
      <w:bookmarkStart w:id="182" w:name="_Toc36532113"/>
      <w:bookmarkStart w:id="183" w:name="_Toc36608995"/>
      <w:bookmarkStart w:id="184" w:name="_Toc79301760"/>
      <w:bookmarkStart w:id="185" w:name="_Toc85276336"/>
      <w:bookmarkStart w:id="186" w:name="_Ref97226360"/>
      <w:bookmarkStart w:id="187" w:name="_Toc36532114"/>
      <w:bookmarkStart w:id="188" w:name="_Ref36544775"/>
      <w:bookmarkStart w:id="189" w:name="_Toc36608996"/>
      <w:bookmarkStart w:id="190" w:name="_Ref57695355"/>
      <w:bookmarkStart w:id="191" w:name="_Toc79301762"/>
      <w:bookmarkStart w:id="192" w:name="_Toc85276338"/>
      <w:bookmarkStart w:id="193" w:name="_Ref34547146"/>
      <w:bookmarkStart w:id="194" w:name="_Toc36532115"/>
      <w:bookmarkStart w:id="195" w:name="_Toc36608997"/>
      <w:bookmarkStart w:id="196" w:name="_Toc79301763"/>
      <w:bookmarkStart w:id="197" w:name="_Toc85276339"/>
      <w:bookmarkStart w:id="198" w:name="_Toc79301764"/>
      <w:bookmarkStart w:id="199" w:name="_Toc85276340"/>
      <w:bookmarkStart w:id="200" w:name="_Toc36532118"/>
      <w:bookmarkStart w:id="201" w:name="_Toc36609000"/>
      <w:bookmarkStart w:id="202" w:name="_Ref59946116"/>
      <w:bookmarkStart w:id="203" w:name="_Toc79301766"/>
      <w:bookmarkStart w:id="204" w:name="_Toc85276343"/>
      <w:bookmarkStart w:id="205" w:name="_Toc36532119"/>
      <w:bookmarkStart w:id="206" w:name="_Toc36609001"/>
      <w:bookmarkStart w:id="207" w:name="_Toc79301767"/>
      <w:bookmarkStart w:id="208" w:name="_Toc85276344"/>
      <w:bookmarkStart w:id="209" w:name="_Toc36532120"/>
      <w:bookmarkStart w:id="210" w:name="_Ref36540773"/>
      <w:bookmarkStart w:id="211" w:name="_Ref36540878"/>
      <w:bookmarkStart w:id="212" w:name="_Toc36609002"/>
      <w:bookmarkStart w:id="213" w:name="_Toc79301768"/>
      <w:bookmarkStart w:id="214" w:name="_Toc85276345"/>
      <w:bookmarkStart w:id="215" w:name="_Toc36532121"/>
      <w:bookmarkStart w:id="216" w:name="_Ref36540797"/>
      <w:bookmarkStart w:id="217" w:name="_Ref36540900"/>
      <w:bookmarkStart w:id="218" w:name="_Ref36545649"/>
      <w:bookmarkStart w:id="219" w:name="_Toc36609003"/>
      <w:bookmarkStart w:id="220" w:name="_Toc79301769"/>
      <w:bookmarkStart w:id="221" w:name="_Toc85276346"/>
      <w:bookmarkStart w:id="222" w:name="_Toc36532122"/>
      <w:bookmarkStart w:id="223" w:name="_Toc36609004"/>
      <w:bookmarkStart w:id="224" w:name="_Toc79301770"/>
      <w:bookmarkStart w:id="225" w:name="_Toc85276347"/>
      <w:r>
        <w:rPr>
          <w:sz w:val="20"/>
        </w:rPr>
        <w:t>x</w:t>
      </w:r>
      <w:r w:rsidR="00FD76B0">
        <w:rPr>
          <w:sz w:val="20"/>
        </w:rPr>
        <w:t xml:space="preserve">                                                                                                                                                                                                                                                    </w:t>
      </w:r>
    </w:p>
    <w:p w14:paraId="6D2069BB" w14:textId="77777777" w:rsidR="005D2045" w:rsidRPr="00A64182" w:rsidRDefault="005D2045" w:rsidP="00405ECB">
      <w:pPr>
        <w:tabs>
          <w:tab w:val="left" w:pos="8280"/>
        </w:tabs>
        <w:ind w:right="-331"/>
        <w:jc w:val="center"/>
        <w:rPr>
          <w:rFonts w:ascii="Tahoma" w:hAnsi="Tahoma" w:cs="Tahoma"/>
          <w:sz w:val="22"/>
          <w:szCs w:val="24"/>
        </w:rPr>
      </w:pPr>
      <w:r w:rsidRPr="00A64182">
        <w:rPr>
          <w:rFonts w:ascii="Tahoma" w:hAnsi="Tahoma" w:cs="Tahoma"/>
          <w:noProof/>
          <w:sz w:val="22"/>
          <w:szCs w:val="24"/>
          <w:lang w:val="en-PH" w:eastAsia="en-PH"/>
        </w:rPr>
        <w:drawing>
          <wp:anchor distT="0" distB="0" distL="114300" distR="114300" simplePos="0" relativeHeight="251658240" behindDoc="1" locked="0" layoutInCell="1" allowOverlap="1" wp14:anchorId="46895FBE" wp14:editId="1F2ACE86">
            <wp:simplePos x="0" y="0"/>
            <wp:positionH relativeFrom="column">
              <wp:posOffset>738038</wp:posOffset>
            </wp:positionH>
            <wp:positionV relativeFrom="paragraph">
              <wp:posOffset>147931</wp:posOffset>
            </wp:positionV>
            <wp:extent cx="719514" cy="603849"/>
            <wp:effectExtent l="0" t="0" r="4445" b="6350"/>
            <wp:wrapNone/>
            <wp:docPr id="9" name="Picture 9"/>
            <wp:cNvGraphicFramePr/>
            <a:graphic xmlns:a="http://schemas.openxmlformats.org/drawingml/2006/main">
              <a:graphicData uri="http://schemas.openxmlformats.org/drawingml/2006/picture">
                <pic:pic xmlns:pic="http://schemas.openxmlformats.org/drawingml/2006/picture">
                  <pic:nvPicPr>
                    <pic:cNvPr id="41993" name="Picture 1"/>
                    <pic:cNvPicPr>
                      <a:picLocks noChangeAspect="1" noChangeArrowheads="1"/>
                    </pic:cNvPicPr>
                  </pic:nvPicPr>
                  <pic:blipFill>
                    <a:blip r:embed="rId8">
                      <a:lum bright="7000" contrast="7000"/>
                    </a:blip>
                    <a:srcRect/>
                    <a:stretch>
                      <a:fillRect/>
                    </a:stretch>
                  </pic:blipFill>
                  <pic:spPr bwMode="auto">
                    <a:xfrm>
                      <a:off x="0" y="0"/>
                      <a:ext cx="719514" cy="6038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64182">
        <w:rPr>
          <w:rFonts w:ascii="Tahoma" w:hAnsi="Tahoma" w:cs="Tahoma"/>
          <w:sz w:val="22"/>
          <w:szCs w:val="24"/>
        </w:rPr>
        <w:t>Republic of the Philippines</w:t>
      </w:r>
    </w:p>
    <w:p w14:paraId="0F850D18" w14:textId="77777777" w:rsidR="005D2045" w:rsidRPr="00A64182" w:rsidRDefault="005D2045" w:rsidP="005D2045">
      <w:pPr>
        <w:ind w:right="-331"/>
        <w:jc w:val="center"/>
        <w:rPr>
          <w:rFonts w:ascii="Tahoma" w:hAnsi="Tahoma" w:cs="Tahoma"/>
          <w:sz w:val="22"/>
          <w:szCs w:val="24"/>
        </w:rPr>
      </w:pPr>
      <w:r w:rsidRPr="00A64182">
        <w:rPr>
          <w:rFonts w:ascii="Tahoma" w:hAnsi="Tahoma" w:cs="Tahoma"/>
          <w:sz w:val="22"/>
          <w:szCs w:val="24"/>
        </w:rPr>
        <w:t>DEPARTMENT OF PUBLIC WORKS AND HIGHWAYS</w:t>
      </w:r>
    </w:p>
    <w:p w14:paraId="7E540365" w14:textId="77777777" w:rsidR="005D2045" w:rsidRPr="00A64182" w:rsidRDefault="000F4B95" w:rsidP="005D2045">
      <w:pPr>
        <w:ind w:right="-331"/>
        <w:jc w:val="center"/>
        <w:rPr>
          <w:rFonts w:ascii="Tahoma" w:hAnsi="Tahoma" w:cs="Tahoma"/>
          <w:b/>
          <w:sz w:val="22"/>
          <w:szCs w:val="24"/>
        </w:rPr>
      </w:pPr>
      <w:r w:rsidRPr="00A64182">
        <w:rPr>
          <w:rFonts w:ascii="Tahoma" w:hAnsi="Tahoma" w:cs="Tahoma"/>
          <w:b/>
          <w:sz w:val="22"/>
          <w:szCs w:val="24"/>
        </w:rPr>
        <w:t>SOUTH COTABATO 1ST</w:t>
      </w:r>
      <w:r w:rsidR="005D2045" w:rsidRPr="00A64182">
        <w:rPr>
          <w:rFonts w:ascii="Tahoma" w:hAnsi="Tahoma" w:cs="Tahoma"/>
          <w:b/>
          <w:sz w:val="22"/>
          <w:szCs w:val="24"/>
        </w:rPr>
        <w:t xml:space="preserve"> </w:t>
      </w:r>
    </w:p>
    <w:p w14:paraId="781323F0" w14:textId="77777777" w:rsidR="005D2045" w:rsidRPr="00A64182" w:rsidRDefault="005D2045" w:rsidP="005D2045">
      <w:pPr>
        <w:ind w:right="-331"/>
        <w:jc w:val="center"/>
        <w:rPr>
          <w:rFonts w:ascii="Tahoma" w:hAnsi="Tahoma" w:cs="Tahoma"/>
          <w:b/>
          <w:sz w:val="22"/>
          <w:szCs w:val="24"/>
        </w:rPr>
      </w:pPr>
      <w:r w:rsidRPr="00A64182">
        <w:rPr>
          <w:rFonts w:ascii="Tahoma" w:hAnsi="Tahoma" w:cs="Tahoma"/>
          <w:b/>
          <w:sz w:val="22"/>
          <w:szCs w:val="24"/>
        </w:rPr>
        <w:t>DISTRICT ENGINEERING OFFICE</w:t>
      </w:r>
    </w:p>
    <w:p w14:paraId="11569DE9" w14:textId="77777777" w:rsidR="005D2045" w:rsidRPr="00A64182" w:rsidRDefault="005D2045" w:rsidP="005D2045">
      <w:pPr>
        <w:ind w:right="-331"/>
        <w:jc w:val="center"/>
        <w:rPr>
          <w:rFonts w:ascii="Tahoma" w:hAnsi="Tahoma" w:cs="Tahoma"/>
          <w:sz w:val="22"/>
          <w:szCs w:val="24"/>
        </w:rPr>
      </w:pPr>
      <w:r w:rsidRPr="00A64182">
        <w:rPr>
          <w:rFonts w:ascii="Tahoma" w:hAnsi="Tahoma" w:cs="Tahoma"/>
          <w:sz w:val="22"/>
          <w:szCs w:val="24"/>
        </w:rPr>
        <w:t>REGIONAL OFFICE XII</w:t>
      </w:r>
    </w:p>
    <w:p w14:paraId="42F4A087" w14:textId="77777777" w:rsidR="005D2045" w:rsidRDefault="00787FD9" w:rsidP="005D2045">
      <w:pPr>
        <w:ind w:right="-331"/>
        <w:jc w:val="center"/>
        <w:rPr>
          <w:sz w:val="20"/>
        </w:rPr>
      </w:pPr>
      <w:r w:rsidRPr="00E20D91">
        <w:rPr>
          <w:sz w:val="20"/>
        </w:rPr>
        <w:t>Lagao</w:t>
      </w:r>
      <w:r w:rsidR="005D2045" w:rsidRPr="00E20D91">
        <w:rPr>
          <w:sz w:val="20"/>
        </w:rPr>
        <w:t>, General Santos City</w:t>
      </w:r>
    </w:p>
    <w:p w14:paraId="3DBF2D51" w14:textId="77777777" w:rsidR="005D2045" w:rsidRPr="00E20D91" w:rsidRDefault="005D2045" w:rsidP="005D2045">
      <w:pPr>
        <w:ind w:right="-331"/>
        <w:rPr>
          <w:b/>
          <w:sz w:val="19"/>
          <w:szCs w:val="19"/>
        </w:rPr>
      </w:pPr>
    </w:p>
    <w:p w14:paraId="6A3A40D5" w14:textId="3841ED60" w:rsidR="005D2045" w:rsidRPr="004469D6" w:rsidRDefault="005D2045" w:rsidP="008B3A96">
      <w:pPr>
        <w:tabs>
          <w:tab w:val="center" w:pos="4680"/>
        </w:tabs>
        <w:ind w:right="-331"/>
        <w:jc w:val="center"/>
        <w:rPr>
          <w:rFonts w:ascii="Tahoma" w:hAnsi="Tahoma" w:cs="Tahoma"/>
          <w:b/>
          <w:smallCaps/>
          <w:szCs w:val="24"/>
        </w:rPr>
      </w:pPr>
      <w:r w:rsidRPr="004469D6">
        <w:rPr>
          <w:rFonts w:ascii="Tahoma" w:hAnsi="Tahoma" w:cs="Tahoma"/>
          <w:b/>
          <w:smallCaps/>
          <w:szCs w:val="24"/>
        </w:rPr>
        <w:t xml:space="preserve">Invitation to Bid </w:t>
      </w:r>
      <w:r w:rsidR="0001478B">
        <w:rPr>
          <w:rFonts w:ascii="Tahoma" w:hAnsi="Tahoma" w:cs="Tahoma"/>
          <w:b/>
          <w:smallCaps/>
          <w:szCs w:val="24"/>
        </w:rPr>
        <w:t xml:space="preserve"> </w:t>
      </w:r>
    </w:p>
    <w:p w14:paraId="57D6255C" w14:textId="0E549946" w:rsidR="00407800" w:rsidRPr="004469D6" w:rsidRDefault="00407800" w:rsidP="008B3A96">
      <w:pPr>
        <w:tabs>
          <w:tab w:val="center" w:pos="4680"/>
        </w:tabs>
        <w:ind w:right="-331"/>
        <w:jc w:val="center"/>
        <w:rPr>
          <w:rFonts w:ascii="Tahoma" w:hAnsi="Tahoma" w:cs="Tahoma"/>
          <w:b/>
          <w:smallCaps/>
          <w:szCs w:val="24"/>
        </w:rPr>
      </w:pPr>
      <w:r w:rsidRPr="004469D6">
        <w:rPr>
          <w:rFonts w:ascii="Tahoma" w:hAnsi="Tahoma" w:cs="Tahoma"/>
          <w:b/>
          <w:smallCaps/>
          <w:szCs w:val="24"/>
        </w:rPr>
        <w:t xml:space="preserve">(IB No. </w:t>
      </w:r>
      <w:r w:rsidRPr="0001274D">
        <w:rPr>
          <w:rFonts w:ascii="Tahoma" w:hAnsi="Tahoma" w:cs="Tahoma"/>
          <w:b/>
          <w:smallCaps/>
          <w:color w:val="000000" w:themeColor="text1"/>
          <w:szCs w:val="24"/>
        </w:rPr>
        <w:t>IBG -</w:t>
      </w:r>
      <w:r w:rsidR="0001274D" w:rsidRPr="0001274D">
        <w:rPr>
          <w:rFonts w:ascii="Tahoma" w:hAnsi="Tahoma" w:cs="Tahoma"/>
          <w:b/>
          <w:smallCaps/>
          <w:color w:val="000000" w:themeColor="text1"/>
          <w:szCs w:val="24"/>
        </w:rPr>
        <w:t>0</w:t>
      </w:r>
      <w:r w:rsidR="00DD7A5E">
        <w:rPr>
          <w:rFonts w:ascii="Tahoma" w:hAnsi="Tahoma" w:cs="Tahoma"/>
          <w:b/>
          <w:smallCaps/>
          <w:color w:val="000000" w:themeColor="text1"/>
          <w:szCs w:val="24"/>
        </w:rPr>
        <w:t>03</w:t>
      </w:r>
      <w:r w:rsidRPr="0001274D">
        <w:rPr>
          <w:rFonts w:ascii="Tahoma" w:hAnsi="Tahoma" w:cs="Tahoma"/>
          <w:b/>
          <w:smallCaps/>
          <w:color w:val="000000" w:themeColor="text1"/>
          <w:szCs w:val="24"/>
        </w:rPr>
        <w:t xml:space="preserve"> </w:t>
      </w:r>
      <w:r w:rsidR="00EE1615" w:rsidRPr="004469D6">
        <w:rPr>
          <w:rFonts w:ascii="Tahoma" w:hAnsi="Tahoma" w:cs="Tahoma"/>
          <w:b/>
          <w:smallCaps/>
          <w:szCs w:val="24"/>
        </w:rPr>
        <w:t xml:space="preserve">Series </w:t>
      </w:r>
      <w:r w:rsidRPr="004469D6">
        <w:rPr>
          <w:rFonts w:ascii="Tahoma" w:hAnsi="Tahoma" w:cs="Tahoma"/>
          <w:b/>
          <w:smallCaps/>
          <w:szCs w:val="24"/>
        </w:rPr>
        <w:t>of 202</w:t>
      </w:r>
      <w:r w:rsidR="00DD7A5E">
        <w:rPr>
          <w:rFonts w:ascii="Tahoma" w:hAnsi="Tahoma" w:cs="Tahoma"/>
          <w:b/>
          <w:smallCaps/>
          <w:szCs w:val="24"/>
        </w:rPr>
        <w:t>4</w:t>
      </w:r>
      <w:r w:rsidRPr="004469D6">
        <w:rPr>
          <w:rFonts w:ascii="Tahoma" w:hAnsi="Tahoma" w:cs="Tahoma"/>
          <w:b/>
          <w:smallCaps/>
          <w:szCs w:val="24"/>
        </w:rPr>
        <w:t>)</w:t>
      </w:r>
    </w:p>
    <w:p w14:paraId="4D642F89" w14:textId="77777777" w:rsidR="008B3A96" w:rsidRPr="00E20D91" w:rsidRDefault="008B3A96" w:rsidP="008B3A96">
      <w:pPr>
        <w:tabs>
          <w:tab w:val="center" w:pos="4680"/>
        </w:tabs>
        <w:ind w:right="-331"/>
        <w:jc w:val="center"/>
        <w:rPr>
          <w:rFonts w:ascii="Times New Roman Bold" w:hAnsi="Times New Roman Bold"/>
          <w:b/>
          <w:smallCaps/>
          <w:sz w:val="19"/>
          <w:szCs w:val="19"/>
        </w:rPr>
      </w:pPr>
    </w:p>
    <w:p w14:paraId="35797CAF" w14:textId="6A5E8E09" w:rsidR="000E43FA" w:rsidRPr="00BC7E9C" w:rsidRDefault="00787FD9" w:rsidP="005D2045">
      <w:pPr>
        <w:ind w:right="-331"/>
        <w:jc w:val="center"/>
        <w:rPr>
          <w:rFonts w:ascii="Tahoma" w:hAnsi="Tahoma" w:cs="Tahoma"/>
          <w:sz w:val="22"/>
          <w:szCs w:val="24"/>
        </w:rPr>
      </w:pPr>
      <w:r w:rsidRPr="008930D1">
        <w:rPr>
          <w:rFonts w:ascii="Tahoma" w:hAnsi="Tahoma" w:cs="Tahoma"/>
          <w:b/>
          <w:sz w:val="22"/>
          <w:szCs w:val="24"/>
        </w:rPr>
        <w:t xml:space="preserve">Contract ID No. </w:t>
      </w:r>
      <w:r w:rsidR="00BC7E9C" w:rsidRPr="00707947">
        <w:rPr>
          <w:color w:val="000000" w:themeColor="text1"/>
        </w:rPr>
        <w:t>the</w:t>
      </w:r>
      <w:r w:rsidR="00BC7E9C" w:rsidRPr="00BC7E9C">
        <w:rPr>
          <w:b/>
          <w:i/>
          <w:color w:val="000000" w:themeColor="text1"/>
          <w:sz w:val="28"/>
        </w:rPr>
        <w:t xml:space="preserve"> </w:t>
      </w:r>
      <w:r w:rsidR="00BC7E9C" w:rsidRPr="00BC7E9C">
        <w:rPr>
          <w:rFonts w:ascii="Tahoma" w:hAnsi="Tahoma" w:cs="Tahoma"/>
          <w:b/>
          <w:i/>
          <w:color w:val="000000" w:themeColor="text1"/>
          <w:sz w:val="22"/>
        </w:rPr>
        <w:t>2</w:t>
      </w:r>
      <w:r w:rsidR="00DD7A5E">
        <w:rPr>
          <w:rFonts w:ascii="Tahoma" w:hAnsi="Tahoma" w:cs="Tahoma"/>
          <w:b/>
          <w:i/>
          <w:color w:val="000000" w:themeColor="text1"/>
          <w:sz w:val="22"/>
        </w:rPr>
        <w:t>4</w:t>
      </w:r>
      <w:r w:rsidR="00BC7E9C" w:rsidRPr="00BC7E9C">
        <w:rPr>
          <w:rFonts w:ascii="Tahoma" w:hAnsi="Tahoma" w:cs="Tahoma"/>
          <w:b/>
          <w:i/>
          <w:color w:val="000000" w:themeColor="text1"/>
          <w:sz w:val="22"/>
        </w:rPr>
        <w:t>GMB00</w:t>
      </w:r>
      <w:r w:rsidR="00DD7A5E">
        <w:rPr>
          <w:rFonts w:ascii="Tahoma" w:hAnsi="Tahoma" w:cs="Tahoma"/>
          <w:b/>
          <w:i/>
          <w:color w:val="000000" w:themeColor="text1"/>
          <w:sz w:val="22"/>
        </w:rPr>
        <w:t>03</w:t>
      </w:r>
      <w:r w:rsidR="00BC7E9C" w:rsidRPr="00BC7E9C">
        <w:rPr>
          <w:b/>
          <w:i/>
          <w:color w:val="000000" w:themeColor="text1"/>
          <w:sz w:val="28"/>
        </w:rPr>
        <w:t xml:space="preserve">- </w:t>
      </w:r>
      <w:r w:rsidR="00BC7E9C" w:rsidRPr="00BC7E9C">
        <w:rPr>
          <w:rFonts w:ascii="Tahoma" w:hAnsi="Tahoma" w:cs="Tahoma"/>
          <w:b/>
          <w:i/>
          <w:color w:val="000000" w:themeColor="text1"/>
          <w:sz w:val="22"/>
        </w:rPr>
        <w:t>Supply and Delivery of Laboratory Apparatus, Equipment, and Supplies for use in the Office of Quality Assurance Section of DPWH-South Cotabato 1</w:t>
      </w:r>
      <w:r w:rsidR="00BC7E9C" w:rsidRPr="00BC7E9C">
        <w:rPr>
          <w:rFonts w:ascii="Tahoma" w:hAnsi="Tahoma" w:cs="Tahoma"/>
          <w:b/>
          <w:i/>
          <w:color w:val="000000" w:themeColor="text1"/>
          <w:sz w:val="22"/>
          <w:vertAlign w:val="superscript"/>
        </w:rPr>
        <w:t>st</w:t>
      </w:r>
      <w:r w:rsidR="00BC7E9C" w:rsidRPr="00BC7E9C">
        <w:rPr>
          <w:rFonts w:ascii="Tahoma" w:hAnsi="Tahoma" w:cs="Tahoma"/>
          <w:b/>
          <w:i/>
          <w:color w:val="000000" w:themeColor="text1"/>
          <w:sz w:val="22"/>
        </w:rPr>
        <w:t xml:space="preserve"> District Engineering Office, General Santos City</w:t>
      </w:r>
    </w:p>
    <w:p w14:paraId="678C2F4F" w14:textId="79B72205" w:rsidR="00381887" w:rsidRDefault="005D2045" w:rsidP="00381887">
      <w:pPr>
        <w:ind w:right="-331"/>
        <w:jc w:val="center"/>
        <w:rPr>
          <w:rFonts w:ascii="Tahoma" w:hAnsi="Tahoma" w:cs="Tahoma"/>
          <w:sz w:val="22"/>
          <w:szCs w:val="24"/>
        </w:rPr>
      </w:pPr>
      <w:r w:rsidRPr="008930D1">
        <w:rPr>
          <w:rFonts w:ascii="Tahoma" w:hAnsi="Tahoma" w:cs="Tahoma"/>
          <w:sz w:val="22"/>
          <w:szCs w:val="24"/>
        </w:rPr>
        <w:t>Invitation to Bid for Goods No</w:t>
      </w:r>
      <w:r w:rsidR="00463441" w:rsidRPr="008930D1">
        <w:rPr>
          <w:rFonts w:ascii="Tahoma" w:hAnsi="Tahoma" w:cs="Tahoma"/>
          <w:sz w:val="22"/>
          <w:szCs w:val="24"/>
        </w:rPr>
        <w:t>. IBG-</w:t>
      </w:r>
      <w:r w:rsidR="009B2E63" w:rsidRPr="009B2E63">
        <w:rPr>
          <w:rFonts w:ascii="Tahoma" w:hAnsi="Tahoma" w:cs="Tahoma"/>
          <w:color w:val="000000" w:themeColor="text1"/>
          <w:sz w:val="22"/>
          <w:szCs w:val="24"/>
        </w:rPr>
        <w:t>0</w:t>
      </w:r>
      <w:r w:rsidR="00DD7A5E">
        <w:rPr>
          <w:rFonts w:ascii="Tahoma" w:hAnsi="Tahoma" w:cs="Tahoma"/>
          <w:color w:val="000000" w:themeColor="text1"/>
          <w:sz w:val="22"/>
          <w:szCs w:val="24"/>
        </w:rPr>
        <w:t>03</w:t>
      </w:r>
      <w:r w:rsidRPr="008930D1">
        <w:rPr>
          <w:rFonts w:ascii="Tahoma" w:hAnsi="Tahoma" w:cs="Tahoma"/>
          <w:sz w:val="22"/>
          <w:szCs w:val="24"/>
        </w:rPr>
        <w:t xml:space="preserve">, series </w:t>
      </w:r>
      <w:r w:rsidR="0017501B" w:rsidRPr="008930D1">
        <w:rPr>
          <w:rFonts w:ascii="Tahoma" w:hAnsi="Tahoma" w:cs="Tahoma"/>
          <w:sz w:val="22"/>
          <w:szCs w:val="24"/>
        </w:rPr>
        <w:t>of 202</w:t>
      </w:r>
      <w:r w:rsidR="00DD7A5E">
        <w:rPr>
          <w:rFonts w:ascii="Tahoma" w:hAnsi="Tahoma" w:cs="Tahoma"/>
          <w:sz w:val="22"/>
          <w:szCs w:val="24"/>
        </w:rPr>
        <w:t>4</w:t>
      </w:r>
    </w:p>
    <w:p w14:paraId="71C208B5" w14:textId="4741E542" w:rsidR="00327A1E" w:rsidRPr="008930D1" w:rsidRDefault="00327A1E" w:rsidP="00EB20D6">
      <w:pPr>
        <w:ind w:right="-331"/>
        <w:rPr>
          <w:rFonts w:ascii="Tahoma" w:hAnsi="Tahoma" w:cs="Tahoma"/>
          <w:spacing w:val="-2"/>
          <w:sz w:val="22"/>
          <w:szCs w:val="24"/>
        </w:rPr>
      </w:pPr>
    </w:p>
    <w:p w14:paraId="3BD50CFA" w14:textId="3B090FC5" w:rsidR="00327A1E" w:rsidRPr="00A64182" w:rsidRDefault="00327A1E" w:rsidP="00A64182">
      <w:pPr>
        <w:ind w:right="-331"/>
        <w:rPr>
          <w:rFonts w:ascii="Tahoma" w:hAnsi="Tahoma" w:cs="Tahoma"/>
          <w:b/>
          <w:i/>
          <w:sz w:val="22"/>
          <w:szCs w:val="24"/>
        </w:rPr>
      </w:pPr>
      <w:r w:rsidRPr="008930D1">
        <w:rPr>
          <w:rFonts w:ascii="Tahoma" w:hAnsi="Tahoma" w:cs="Tahoma"/>
          <w:spacing w:val="-2"/>
          <w:sz w:val="22"/>
          <w:szCs w:val="24"/>
        </w:rPr>
        <w:t xml:space="preserve">The </w:t>
      </w:r>
      <w:r w:rsidRPr="008930D1">
        <w:rPr>
          <w:rFonts w:ascii="Tahoma" w:hAnsi="Tahoma" w:cs="Tahoma"/>
          <w:b/>
          <w:i/>
          <w:spacing w:val="-2"/>
          <w:sz w:val="22"/>
          <w:szCs w:val="24"/>
        </w:rPr>
        <w:t xml:space="preserve">Department of Public Works and Highways </w:t>
      </w:r>
      <w:r w:rsidR="001D551A" w:rsidRPr="008930D1">
        <w:rPr>
          <w:rFonts w:ascii="Tahoma" w:hAnsi="Tahoma" w:cs="Tahoma"/>
          <w:b/>
          <w:i/>
          <w:spacing w:val="-2"/>
          <w:sz w:val="22"/>
          <w:szCs w:val="24"/>
        </w:rPr>
        <w:t>South Cotabato 1st</w:t>
      </w:r>
      <w:r w:rsidRPr="008930D1">
        <w:rPr>
          <w:rFonts w:ascii="Tahoma" w:hAnsi="Tahoma" w:cs="Tahoma"/>
          <w:b/>
          <w:i/>
          <w:spacing w:val="-2"/>
          <w:sz w:val="22"/>
          <w:szCs w:val="24"/>
        </w:rPr>
        <w:t xml:space="preserve"> District Engineering Office, General Santos City</w:t>
      </w:r>
      <w:r w:rsidR="00661A05">
        <w:rPr>
          <w:rFonts w:ascii="Tahoma" w:hAnsi="Tahoma" w:cs="Tahoma"/>
          <w:i/>
          <w:spacing w:val="-2"/>
          <w:sz w:val="22"/>
          <w:szCs w:val="24"/>
        </w:rPr>
        <w:t xml:space="preserve"> </w:t>
      </w:r>
      <w:r w:rsidRPr="008930D1">
        <w:rPr>
          <w:rFonts w:ascii="Tahoma" w:hAnsi="Tahoma" w:cs="Tahoma"/>
          <w:spacing w:val="-2"/>
          <w:sz w:val="22"/>
          <w:szCs w:val="24"/>
        </w:rPr>
        <w:t xml:space="preserve">through the </w:t>
      </w:r>
      <w:r w:rsidR="00DD4C5B">
        <w:rPr>
          <w:rFonts w:ascii="Tahoma" w:hAnsi="Tahoma" w:cs="Tahoma"/>
          <w:b/>
          <w:spacing w:val="-2"/>
          <w:sz w:val="22"/>
          <w:szCs w:val="24"/>
        </w:rPr>
        <w:t>GAA CY 2023</w:t>
      </w:r>
      <w:r w:rsidR="007A5A4C" w:rsidRPr="008930D1">
        <w:rPr>
          <w:rFonts w:ascii="Tahoma" w:hAnsi="Tahoma" w:cs="Tahoma"/>
          <w:b/>
          <w:spacing w:val="-2"/>
          <w:sz w:val="22"/>
          <w:szCs w:val="24"/>
        </w:rPr>
        <w:t xml:space="preserve"> </w:t>
      </w:r>
      <w:r w:rsidRPr="008930D1">
        <w:rPr>
          <w:rFonts w:ascii="Tahoma" w:hAnsi="Tahoma" w:cs="Tahoma"/>
          <w:spacing w:val="-2"/>
          <w:sz w:val="22"/>
          <w:szCs w:val="24"/>
        </w:rPr>
        <w:t xml:space="preserve">intends to apply the sum </w:t>
      </w:r>
      <w:r w:rsidR="005F32F6" w:rsidRPr="008930D1">
        <w:rPr>
          <w:rFonts w:ascii="Tahoma" w:hAnsi="Tahoma" w:cs="Tahoma"/>
          <w:spacing w:val="-2"/>
          <w:sz w:val="22"/>
          <w:szCs w:val="24"/>
        </w:rPr>
        <w:t xml:space="preserve">of </w:t>
      </w:r>
      <w:r w:rsidR="00BC7E9C">
        <w:rPr>
          <w:rFonts w:ascii="Tahoma" w:hAnsi="Tahoma" w:cs="Tahoma"/>
          <w:b/>
          <w:i/>
          <w:spacing w:val="-2"/>
          <w:sz w:val="22"/>
          <w:szCs w:val="24"/>
        </w:rPr>
        <w:t xml:space="preserve">Three Million One Hundred Ten Thousand Four </w:t>
      </w:r>
      <w:r w:rsidR="00BC7E9C" w:rsidRPr="00BC7E9C">
        <w:rPr>
          <w:rFonts w:ascii="Tahoma" w:hAnsi="Tahoma" w:cs="Tahoma"/>
          <w:b/>
          <w:i/>
          <w:color w:val="000000" w:themeColor="text1"/>
          <w:spacing w:val="-2"/>
          <w:sz w:val="22"/>
          <w:szCs w:val="24"/>
        </w:rPr>
        <w:t>Hundred</w:t>
      </w:r>
      <w:r w:rsidR="003C1B5E" w:rsidRPr="00BC7E9C">
        <w:rPr>
          <w:rFonts w:ascii="Tahoma" w:hAnsi="Tahoma" w:cs="Tahoma"/>
          <w:b/>
          <w:i/>
          <w:color w:val="000000" w:themeColor="text1"/>
          <w:spacing w:val="-2"/>
          <w:sz w:val="22"/>
          <w:szCs w:val="24"/>
        </w:rPr>
        <w:t xml:space="preserve"> Pesos Only. (P </w:t>
      </w:r>
      <w:r w:rsidR="00BC7E9C" w:rsidRPr="00BC7E9C">
        <w:rPr>
          <w:rFonts w:ascii="Tahoma" w:hAnsi="Tahoma" w:cs="Tahoma"/>
          <w:b/>
          <w:i/>
          <w:color w:val="000000" w:themeColor="text1"/>
          <w:spacing w:val="-2"/>
          <w:sz w:val="22"/>
          <w:szCs w:val="24"/>
        </w:rPr>
        <w:t>3,110,400.00</w:t>
      </w:r>
      <w:r w:rsidR="003C1B5E" w:rsidRPr="00BC7E9C">
        <w:rPr>
          <w:rFonts w:ascii="Tahoma" w:hAnsi="Tahoma" w:cs="Tahoma"/>
          <w:b/>
          <w:i/>
          <w:color w:val="000000" w:themeColor="text1"/>
          <w:spacing w:val="-2"/>
          <w:sz w:val="22"/>
          <w:szCs w:val="24"/>
        </w:rPr>
        <w:t xml:space="preserve">) </w:t>
      </w:r>
      <w:r w:rsidRPr="008930D1">
        <w:rPr>
          <w:rFonts w:ascii="Tahoma" w:hAnsi="Tahoma" w:cs="Tahoma"/>
          <w:spacing w:val="-2"/>
          <w:sz w:val="22"/>
          <w:szCs w:val="24"/>
        </w:rPr>
        <w:t xml:space="preserve">being the Approved Budget for the Contract (ABC) to payments under the contract for </w:t>
      </w:r>
      <w:r w:rsidR="003C1B5E" w:rsidRPr="003C1B5E">
        <w:rPr>
          <w:rFonts w:ascii="Tahoma" w:hAnsi="Tahoma" w:cs="Tahoma"/>
          <w:b/>
          <w:i/>
          <w:sz w:val="22"/>
          <w:szCs w:val="24"/>
        </w:rPr>
        <w:t xml:space="preserve">Contract ID No. </w:t>
      </w:r>
      <w:r w:rsidR="00BC7E9C" w:rsidRPr="00BC7E9C">
        <w:rPr>
          <w:rFonts w:ascii="Tahoma" w:hAnsi="Tahoma" w:cs="Tahoma"/>
          <w:b/>
          <w:i/>
          <w:color w:val="000000" w:themeColor="text1"/>
          <w:sz w:val="22"/>
        </w:rPr>
        <w:t>2</w:t>
      </w:r>
      <w:r w:rsidR="00DD7A5E">
        <w:rPr>
          <w:rFonts w:ascii="Tahoma" w:hAnsi="Tahoma" w:cs="Tahoma"/>
          <w:b/>
          <w:i/>
          <w:color w:val="000000" w:themeColor="text1"/>
          <w:sz w:val="22"/>
        </w:rPr>
        <w:t>4</w:t>
      </w:r>
      <w:r w:rsidR="00BC7E9C" w:rsidRPr="00BC7E9C">
        <w:rPr>
          <w:rFonts w:ascii="Tahoma" w:hAnsi="Tahoma" w:cs="Tahoma"/>
          <w:b/>
          <w:i/>
          <w:color w:val="000000" w:themeColor="text1"/>
          <w:sz w:val="22"/>
        </w:rPr>
        <w:t>GMB00</w:t>
      </w:r>
      <w:r w:rsidR="00DD7A5E">
        <w:rPr>
          <w:rFonts w:ascii="Tahoma" w:hAnsi="Tahoma" w:cs="Tahoma"/>
          <w:b/>
          <w:i/>
          <w:color w:val="000000" w:themeColor="text1"/>
          <w:sz w:val="22"/>
        </w:rPr>
        <w:t>03</w:t>
      </w:r>
      <w:r w:rsidR="00BC7E9C">
        <w:rPr>
          <w:rFonts w:ascii="Tahoma" w:hAnsi="Tahoma" w:cs="Tahoma"/>
          <w:b/>
          <w:i/>
          <w:color w:val="000000" w:themeColor="text1"/>
          <w:sz w:val="22"/>
        </w:rPr>
        <w:t xml:space="preserve"> </w:t>
      </w:r>
      <w:r w:rsidR="00BC7E9C" w:rsidRPr="00BC7E9C">
        <w:rPr>
          <w:b/>
          <w:i/>
          <w:color w:val="000000" w:themeColor="text1"/>
        </w:rPr>
        <w:t>-</w:t>
      </w:r>
      <w:r w:rsidR="00BC7E9C" w:rsidRPr="00BC7E9C">
        <w:rPr>
          <w:b/>
          <w:i/>
          <w:color w:val="000000" w:themeColor="text1"/>
          <w:sz w:val="28"/>
        </w:rPr>
        <w:t xml:space="preserve"> </w:t>
      </w:r>
      <w:r w:rsidR="00BC7E9C" w:rsidRPr="00BC7E9C">
        <w:rPr>
          <w:rFonts w:ascii="Tahoma" w:hAnsi="Tahoma" w:cs="Tahoma"/>
          <w:b/>
          <w:i/>
          <w:color w:val="000000" w:themeColor="text1"/>
          <w:sz w:val="22"/>
        </w:rPr>
        <w:t>Supply and Delivery of Laboratory Apparatus, Equipment, and Supplies for use in the Office of Quality Assurance Section of DPWH-South Cotabato 1</w:t>
      </w:r>
      <w:r w:rsidR="00BC7E9C" w:rsidRPr="00BC7E9C">
        <w:rPr>
          <w:rFonts w:ascii="Tahoma" w:hAnsi="Tahoma" w:cs="Tahoma"/>
          <w:b/>
          <w:i/>
          <w:color w:val="000000" w:themeColor="text1"/>
          <w:sz w:val="22"/>
          <w:vertAlign w:val="superscript"/>
        </w:rPr>
        <w:t>st</w:t>
      </w:r>
      <w:r w:rsidR="00BC7E9C" w:rsidRPr="00BC7E9C">
        <w:rPr>
          <w:rFonts w:ascii="Tahoma" w:hAnsi="Tahoma" w:cs="Tahoma"/>
          <w:b/>
          <w:i/>
          <w:color w:val="000000" w:themeColor="text1"/>
          <w:sz w:val="22"/>
        </w:rPr>
        <w:t xml:space="preserve"> District Engineering Office, General Santos City</w:t>
      </w:r>
      <w:r w:rsidR="003C1B5E">
        <w:rPr>
          <w:rFonts w:ascii="Tahoma" w:hAnsi="Tahoma" w:cs="Tahoma"/>
          <w:b/>
          <w:i/>
          <w:sz w:val="22"/>
          <w:szCs w:val="24"/>
        </w:rPr>
        <w:t xml:space="preserve"> </w:t>
      </w:r>
      <w:r w:rsidRPr="008930D1">
        <w:rPr>
          <w:rFonts w:ascii="Tahoma" w:hAnsi="Tahoma" w:cs="Tahoma"/>
          <w:spacing w:val="-2"/>
          <w:sz w:val="22"/>
          <w:szCs w:val="24"/>
        </w:rPr>
        <w:t>received in excess of the ABC shall be automatically rejected at bid opening.</w:t>
      </w:r>
    </w:p>
    <w:p w14:paraId="775FAB28" w14:textId="77777777" w:rsidR="005D2045" w:rsidRPr="008930D1" w:rsidRDefault="005D2045" w:rsidP="00EB20D6">
      <w:pPr>
        <w:ind w:right="-331"/>
        <w:rPr>
          <w:rFonts w:ascii="Tahoma" w:hAnsi="Tahoma" w:cs="Tahoma"/>
          <w:b/>
          <w:i/>
          <w:spacing w:val="-2"/>
          <w:sz w:val="22"/>
          <w:szCs w:val="24"/>
        </w:rPr>
      </w:pPr>
    </w:p>
    <w:p w14:paraId="3EB34750" w14:textId="0946C831" w:rsidR="00F05C62" w:rsidRDefault="005D2045" w:rsidP="00BC7E9C">
      <w:pPr>
        <w:ind w:right="-331"/>
        <w:rPr>
          <w:rFonts w:ascii="Tahoma" w:hAnsi="Tahoma" w:cs="Tahoma"/>
          <w:b/>
          <w:i/>
          <w:sz w:val="22"/>
          <w:szCs w:val="24"/>
        </w:rPr>
      </w:pPr>
      <w:r w:rsidRPr="005F706E">
        <w:rPr>
          <w:rFonts w:ascii="Tahoma" w:hAnsi="Tahoma" w:cs="Tahoma"/>
          <w:spacing w:val="-2"/>
          <w:sz w:val="22"/>
          <w:szCs w:val="24"/>
        </w:rPr>
        <w:t xml:space="preserve">The </w:t>
      </w:r>
      <w:r w:rsidRPr="005F706E">
        <w:rPr>
          <w:rFonts w:ascii="Tahoma" w:hAnsi="Tahoma" w:cs="Tahoma"/>
          <w:b/>
          <w:i/>
          <w:spacing w:val="-2"/>
          <w:sz w:val="22"/>
          <w:szCs w:val="24"/>
        </w:rPr>
        <w:t xml:space="preserve">Department of Public Works and Highways South Cotabato </w:t>
      </w:r>
      <w:r w:rsidR="00523796" w:rsidRPr="005F706E">
        <w:rPr>
          <w:rFonts w:ascii="Tahoma" w:hAnsi="Tahoma" w:cs="Tahoma"/>
          <w:b/>
          <w:i/>
          <w:sz w:val="22"/>
          <w:szCs w:val="24"/>
        </w:rPr>
        <w:t>1</w:t>
      </w:r>
      <w:r w:rsidR="00CB6B25" w:rsidRPr="005F706E">
        <w:rPr>
          <w:rFonts w:ascii="Tahoma" w:hAnsi="Tahoma" w:cs="Tahoma"/>
          <w:b/>
          <w:i/>
          <w:sz w:val="22"/>
          <w:szCs w:val="24"/>
          <w:vertAlign w:val="superscript"/>
        </w:rPr>
        <w:t>st</w:t>
      </w:r>
      <w:r w:rsidR="00CB6B25" w:rsidRPr="005F706E">
        <w:rPr>
          <w:rFonts w:ascii="Tahoma" w:hAnsi="Tahoma" w:cs="Tahoma"/>
          <w:b/>
          <w:i/>
          <w:sz w:val="22"/>
          <w:szCs w:val="24"/>
        </w:rPr>
        <w:t xml:space="preserve"> </w:t>
      </w:r>
      <w:r w:rsidR="00CB6B25" w:rsidRPr="005F706E">
        <w:rPr>
          <w:rFonts w:ascii="Tahoma" w:hAnsi="Tahoma" w:cs="Tahoma"/>
          <w:b/>
          <w:i/>
          <w:spacing w:val="-2"/>
          <w:sz w:val="22"/>
          <w:szCs w:val="24"/>
        </w:rPr>
        <w:t>District</w:t>
      </w:r>
      <w:r w:rsidRPr="005F706E">
        <w:rPr>
          <w:rFonts w:ascii="Tahoma" w:hAnsi="Tahoma" w:cs="Tahoma"/>
          <w:b/>
          <w:i/>
          <w:spacing w:val="-2"/>
          <w:sz w:val="22"/>
          <w:szCs w:val="24"/>
        </w:rPr>
        <w:t xml:space="preserve"> Engineering Office, </w:t>
      </w:r>
      <w:r w:rsidR="007A3F06" w:rsidRPr="005F706E">
        <w:rPr>
          <w:rFonts w:ascii="Tahoma" w:hAnsi="Tahoma" w:cs="Tahoma"/>
          <w:b/>
          <w:i/>
          <w:spacing w:val="-2"/>
          <w:sz w:val="22"/>
          <w:szCs w:val="24"/>
        </w:rPr>
        <w:t xml:space="preserve">General </w:t>
      </w:r>
      <w:r w:rsidR="007A3F06">
        <w:rPr>
          <w:rFonts w:ascii="Tahoma" w:hAnsi="Tahoma" w:cs="Tahoma"/>
          <w:b/>
          <w:i/>
          <w:spacing w:val="-2"/>
          <w:sz w:val="22"/>
          <w:szCs w:val="24"/>
        </w:rPr>
        <w:t>Santos</w:t>
      </w:r>
      <w:r w:rsidRPr="005F706E">
        <w:rPr>
          <w:rFonts w:ascii="Tahoma" w:hAnsi="Tahoma" w:cs="Tahoma"/>
          <w:b/>
          <w:i/>
          <w:spacing w:val="-2"/>
          <w:sz w:val="22"/>
          <w:szCs w:val="24"/>
        </w:rPr>
        <w:t xml:space="preserve"> </w:t>
      </w:r>
      <w:r w:rsidR="007A3F06" w:rsidRPr="005F706E">
        <w:rPr>
          <w:rFonts w:ascii="Tahoma" w:hAnsi="Tahoma" w:cs="Tahoma"/>
          <w:b/>
          <w:i/>
          <w:spacing w:val="-2"/>
          <w:sz w:val="22"/>
          <w:szCs w:val="24"/>
        </w:rPr>
        <w:t>City</w:t>
      </w:r>
      <w:r w:rsidR="007A3F06" w:rsidRPr="005F706E">
        <w:rPr>
          <w:rFonts w:ascii="Tahoma" w:hAnsi="Tahoma" w:cs="Tahoma"/>
          <w:spacing w:val="-2"/>
          <w:sz w:val="22"/>
          <w:szCs w:val="24"/>
        </w:rPr>
        <w:t xml:space="preserve"> </w:t>
      </w:r>
      <w:r w:rsidR="007A3F06">
        <w:rPr>
          <w:rFonts w:ascii="Tahoma" w:hAnsi="Tahoma" w:cs="Tahoma"/>
          <w:spacing w:val="-2"/>
          <w:sz w:val="22"/>
          <w:szCs w:val="24"/>
        </w:rPr>
        <w:t>now</w:t>
      </w:r>
      <w:r w:rsidR="007A3F06" w:rsidRPr="005F706E">
        <w:rPr>
          <w:rFonts w:ascii="Tahoma" w:hAnsi="Tahoma" w:cs="Tahoma"/>
          <w:spacing w:val="-2"/>
          <w:sz w:val="22"/>
          <w:szCs w:val="24"/>
        </w:rPr>
        <w:t xml:space="preserve"> </w:t>
      </w:r>
      <w:r w:rsidR="007A3F06">
        <w:rPr>
          <w:rFonts w:ascii="Tahoma" w:hAnsi="Tahoma" w:cs="Tahoma"/>
          <w:spacing w:val="-2"/>
          <w:sz w:val="22"/>
          <w:szCs w:val="24"/>
        </w:rPr>
        <w:t>invites</w:t>
      </w:r>
      <w:r w:rsidRPr="005F706E">
        <w:rPr>
          <w:rFonts w:ascii="Tahoma" w:hAnsi="Tahoma" w:cs="Tahoma"/>
          <w:spacing w:val="-2"/>
          <w:sz w:val="22"/>
          <w:szCs w:val="24"/>
        </w:rPr>
        <w:t xml:space="preserve"> bids for</w:t>
      </w:r>
      <w:r w:rsidR="00D94607" w:rsidRPr="005F706E">
        <w:rPr>
          <w:rFonts w:ascii="Tahoma" w:hAnsi="Tahoma" w:cs="Tahoma"/>
          <w:spacing w:val="-2"/>
          <w:sz w:val="22"/>
          <w:szCs w:val="24"/>
        </w:rPr>
        <w:t xml:space="preserve"> </w:t>
      </w:r>
      <w:r w:rsidR="00BC7E9C" w:rsidRPr="00BC7E9C">
        <w:rPr>
          <w:rFonts w:ascii="Tahoma" w:hAnsi="Tahoma" w:cs="Tahoma"/>
          <w:b/>
          <w:i/>
          <w:color w:val="000000" w:themeColor="text1"/>
          <w:sz w:val="22"/>
        </w:rPr>
        <w:t>Laboratory Apparatus, Equipment, and Supplies for use in the Office of Quality Assurance Section of DPWH-South Cotabato 1</w:t>
      </w:r>
      <w:r w:rsidR="00BC7E9C" w:rsidRPr="00BC7E9C">
        <w:rPr>
          <w:rFonts w:ascii="Tahoma" w:hAnsi="Tahoma" w:cs="Tahoma"/>
          <w:b/>
          <w:i/>
          <w:color w:val="000000" w:themeColor="text1"/>
          <w:sz w:val="22"/>
          <w:vertAlign w:val="superscript"/>
        </w:rPr>
        <w:t>st</w:t>
      </w:r>
      <w:r w:rsidR="00BC7E9C" w:rsidRPr="00BC7E9C">
        <w:rPr>
          <w:rFonts w:ascii="Tahoma" w:hAnsi="Tahoma" w:cs="Tahoma"/>
          <w:b/>
          <w:i/>
          <w:color w:val="000000" w:themeColor="text1"/>
          <w:sz w:val="22"/>
        </w:rPr>
        <w:t xml:space="preserve"> District Engineering Office, General Santos</w:t>
      </w:r>
      <w:r w:rsidR="00BC7E9C">
        <w:rPr>
          <w:rFonts w:ascii="Tahoma" w:hAnsi="Tahoma" w:cs="Tahoma"/>
          <w:b/>
          <w:i/>
          <w:color w:val="000000" w:themeColor="text1"/>
          <w:sz w:val="22"/>
        </w:rPr>
        <w:t>.</w:t>
      </w:r>
    </w:p>
    <w:p w14:paraId="462479D8" w14:textId="77777777" w:rsidR="003E3900" w:rsidRPr="003E3900" w:rsidRDefault="003E3900" w:rsidP="003C1B5E">
      <w:pPr>
        <w:ind w:right="-331"/>
        <w:rPr>
          <w:rFonts w:ascii="Tahoma" w:hAnsi="Tahoma" w:cs="Tahoma"/>
          <w:sz w:val="22"/>
          <w:szCs w:val="24"/>
        </w:rPr>
      </w:pPr>
    </w:p>
    <w:tbl>
      <w:tblPr>
        <w:tblStyle w:val="TableGrid"/>
        <w:tblpPr w:leftFromText="180" w:rightFromText="180" w:vertAnchor="text" w:horzAnchor="margin" w:tblpXSpec="center" w:tblpY="135"/>
        <w:tblW w:w="9776" w:type="dxa"/>
        <w:tblLayout w:type="fixed"/>
        <w:tblLook w:val="04A0" w:firstRow="1" w:lastRow="0" w:firstColumn="1" w:lastColumn="0" w:noHBand="0" w:noVBand="1"/>
      </w:tblPr>
      <w:tblGrid>
        <w:gridCol w:w="1418"/>
        <w:gridCol w:w="992"/>
        <w:gridCol w:w="4820"/>
        <w:gridCol w:w="2546"/>
      </w:tblGrid>
      <w:tr w:rsidR="00422632" w14:paraId="59AD824D" w14:textId="77777777" w:rsidTr="00422632">
        <w:trPr>
          <w:trHeight w:val="568"/>
        </w:trPr>
        <w:tc>
          <w:tcPr>
            <w:tcW w:w="1418" w:type="dxa"/>
          </w:tcPr>
          <w:p w14:paraId="2C5B30F2" w14:textId="77777777" w:rsidR="00422632" w:rsidRPr="00842A89" w:rsidRDefault="00422632" w:rsidP="007A0EFB">
            <w:pPr>
              <w:ind w:right="-331"/>
              <w:rPr>
                <w:rFonts w:ascii="Tahoma" w:hAnsi="Tahoma" w:cs="Tahoma"/>
                <w:b/>
                <w:sz w:val="16"/>
                <w:szCs w:val="18"/>
                <w:lang w:eastAsia="x-none"/>
              </w:rPr>
            </w:pPr>
            <w:r w:rsidRPr="00842A89">
              <w:rPr>
                <w:rFonts w:ascii="Tahoma" w:hAnsi="Tahoma" w:cs="Tahoma"/>
                <w:b/>
                <w:sz w:val="16"/>
                <w:szCs w:val="18"/>
                <w:lang w:eastAsia="x-none"/>
              </w:rPr>
              <w:t>Item Number</w:t>
            </w:r>
          </w:p>
        </w:tc>
        <w:tc>
          <w:tcPr>
            <w:tcW w:w="992" w:type="dxa"/>
          </w:tcPr>
          <w:p w14:paraId="41717EC5" w14:textId="77777777" w:rsidR="00422632" w:rsidRPr="00731030" w:rsidRDefault="00422632" w:rsidP="007A0EFB">
            <w:pPr>
              <w:ind w:right="-331"/>
              <w:rPr>
                <w:rFonts w:ascii="Tahoma" w:hAnsi="Tahoma" w:cs="Tahoma"/>
                <w:b/>
                <w:sz w:val="18"/>
                <w:szCs w:val="18"/>
                <w:lang w:eastAsia="x-none"/>
              </w:rPr>
            </w:pPr>
            <w:r w:rsidRPr="00731030">
              <w:rPr>
                <w:rFonts w:ascii="Tahoma" w:hAnsi="Tahoma" w:cs="Tahoma"/>
                <w:b/>
                <w:sz w:val="18"/>
                <w:szCs w:val="18"/>
                <w:lang w:eastAsia="x-none"/>
              </w:rPr>
              <w:t>UNIT</w:t>
            </w:r>
          </w:p>
        </w:tc>
        <w:tc>
          <w:tcPr>
            <w:tcW w:w="4820" w:type="dxa"/>
          </w:tcPr>
          <w:p w14:paraId="3A191C27" w14:textId="77777777" w:rsidR="00422632" w:rsidRPr="00731030" w:rsidRDefault="00422632" w:rsidP="007A0EFB">
            <w:pPr>
              <w:ind w:right="-331"/>
              <w:jc w:val="center"/>
              <w:rPr>
                <w:rFonts w:ascii="Tahoma" w:hAnsi="Tahoma" w:cs="Tahoma"/>
                <w:b/>
                <w:sz w:val="18"/>
                <w:szCs w:val="18"/>
                <w:lang w:eastAsia="x-none"/>
              </w:rPr>
            </w:pPr>
            <w:r w:rsidRPr="00731030">
              <w:rPr>
                <w:rFonts w:ascii="Tahoma" w:hAnsi="Tahoma" w:cs="Tahoma"/>
                <w:b/>
                <w:sz w:val="18"/>
                <w:szCs w:val="18"/>
                <w:lang w:eastAsia="x-none"/>
              </w:rPr>
              <w:t>ITEM DESCRIPTION</w:t>
            </w:r>
          </w:p>
        </w:tc>
        <w:tc>
          <w:tcPr>
            <w:tcW w:w="2546" w:type="dxa"/>
          </w:tcPr>
          <w:p w14:paraId="7059D862" w14:textId="77777777" w:rsidR="00422632" w:rsidRPr="00731030" w:rsidRDefault="00422632" w:rsidP="007A0EFB">
            <w:pPr>
              <w:ind w:right="-331"/>
              <w:rPr>
                <w:rFonts w:ascii="Tahoma" w:hAnsi="Tahoma" w:cs="Tahoma"/>
                <w:b/>
                <w:sz w:val="18"/>
                <w:szCs w:val="18"/>
                <w:lang w:eastAsia="x-none"/>
              </w:rPr>
            </w:pPr>
            <w:r>
              <w:rPr>
                <w:rFonts w:ascii="Tahoma" w:hAnsi="Tahoma" w:cs="Tahoma"/>
                <w:b/>
                <w:sz w:val="18"/>
                <w:szCs w:val="18"/>
                <w:lang w:eastAsia="x-none"/>
              </w:rPr>
              <w:t>QTY</w:t>
            </w:r>
          </w:p>
        </w:tc>
      </w:tr>
      <w:tr w:rsidR="00422632" w14:paraId="347D08FD" w14:textId="77777777" w:rsidTr="00422632">
        <w:trPr>
          <w:trHeight w:val="568"/>
        </w:trPr>
        <w:tc>
          <w:tcPr>
            <w:tcW w:w="1418" w:type="dxa"/>
          </w:tcPr>
          <w:p w14:paraId="706CAD8B" w14:textId="77777777" w:rsidR="00422632" w:rsidRPr="00842A89" w:rsidRDefault="00422632" w:rsidP="007A0EFB">
            <w:pPr>
              <w:ind w:right="-331"/>
              <w:rPr>
                <w:rFonts w:ascii="Tahoma" w:hAnsi="Tahoma" w:cs="Tahoma"/>
                <w:b/>
                <w:sz w:val="16"/>
                <w:szCs w:val="18"/>
                <w:lang w:eastAsia="x-none"/>
              </w:rPr>
            </w:pPr>
            <w:r>
              <w:rPr>
                <w:rFonts w:ascii="Tahoma" w:hAnsi="Tahoma" w:cs="Tahoma"/>
                <w:b/>
                <w:sz w:val="16"/>
                <w:szCs w:val="18"/>
                <w:lang w:eastAsia="x-none"/>
              </w:rPr>
              <w:t>1</w:t>
            </w:r>
          </w:p>
        </w:tc>
        <w:tc>
          <w:tcPr>
            <w:tcW w:w="992" w:type="dxa"/>
          </w:tcPr>
          <w:p w14:paraId="144AAB14" w14:textId="77777777" w:rsidR="00422632" w:rsidRPr="00DC54C4" w:rsidRDefault="00422632" w:rsidP="007A0EFB">
            <w:r>
              <w:t>unit</w:t>
            </w:r>
          </w:p>
        </w:tc>
        <w:tc>
          <w:tcPr>
            <w:tcW w:w="4820" w:type="dxa"/>
          </w:tcPr>
          <w:p w14:paraId="0F91E23B" w14:textId="2955AF78" w:rsidR="00422632" w:rsidRPr="00E53FFC" w:rsidRDefault="00422632" w:rsidP="007A0EFB">
            <w:pPr>
              <w:rPr>
                <w:b/>
              </w:rPr>
            </w:pPr>
            <w:r w:rsidRPr="00E53FFC">
              <w:rPr>
                <w:b/>
              </w:rPr>
              <w:t>A</w:t>
            </w:r>
            <w:r w:rsidR="00EF6FC1">
              <w:rPr>
                <w:b/>
              </w:rPr>
              <w:t>uger, Power Head</w:t>
            </w:r>
          </w:p>
          <w:p w14:paraId="510605C8" w14:textId="6EB5E330" w:rsidR="00422632" w:rsidRPr="00E37526" w:rsidRDefault="00EF6FC1" w:rsidP="00F30B59">
            <w:pPr>
              <w:rPr>
                <w:sz w:val="22"/>
              </w:rPr>
            </w:pPr>
            <w:r w:rsidRPr="00661A05">
              <w:t>4.5HP 4-strokes Engine</w:t>
            </w:r>
          </w:p>
        </w:tc>
        <w:tc>
          <w:tcPr>
            <w:tcW w:w="2546" w:type="dxa"/>
          </w:tcPr>
          <w:p w14:paraId="6F189F12" w14:textId="77777777" w:rsidR="00422632" w:rsidRPr="001C7E37" w:rsidRDefault="00422632" w:rsidP="007A0EFB">
            <w:pPr>
              <w:jc w:val="center"/>
            </w:pPr>
            <w:r>
              <w:t>1</w:t>
            </w:r>
          </w:p>
        </w:tc>
      </w:tr>
      <w:tr w:rsidR="00422632" w14:paraId="28255750" w14:textId="77777777" w:rsidTr="00422632">
        <w:trPr>
          <w:trHeight w:val="568"/>
        </w:trPr>
        <w:tc>
          <w:tcPr>
            <w:tcW w:w="1418" w:type="dxa"/>
          </w:tcPr>
          <w:p w14:paraId="3BCEA980" w14:textId="77777777" w:rsidR="00422632" w:rsidRDefault="00422632" w:rsidP="007A0EFB">
            <w:pPr>
              <w:ind w:right="-331"/>
              <w:rPr>
                <w:rFonts w:ascii="Tahoma" w:hAnsi="Tahoma" w:cs="Tahoma"/>
                <w:b/>
                <w:sz w:val="16"/>
                <w:szCs w:val="18"/>
                <w:lang w:eastAsia="x-none"/>
              </w:rPr>
            </w:pPr>
            <w:r>
              <w:rPr>
                <w:rFonts w:ascii="Tahoma" w:hAnsi="Tahoma" w:cs="Tahoma"/>
                <w:b/>
                <w:sz w:val="16"/>
                <w:szCs w:val="18"/>
                <w:lang w:eastAsia="x-none"/>
              </w:rPr>
              <w:t>2</w:t>
            </w:r>
          </w:p>
        </w:tc>
        <w:tc>
          <w:tcPr>
            <w:tcW w:w="992" w:type="dxa"/>
          </w:tcPr>
          <w:p w14:paraId="02497A4E" w14:textId="77777777" w:rsidR="00422632" w:rsidRDefault="00422632" w:rsidP="007A0EFB">
            <w:r>
              <w:t>piece</w:t>
            </w:r>
          </w:p>
          <w:p w14:paraId="57E5BDE7" w14:textId="77777777" w:rsidR="00422632" w:rsidRPr="00DC54C4" w:rsidRDefault="00422632" w:rsidP="007A0EFB"/>
        </w:tc>
        <w:tc>
          <w:tcPr>
            <w:tcW w:w="4820" w:type="dxa"/>
          </w:tcPr>
          <w:p w14:paraId="23B33046" w14:textId="18A65F49" w:rsidR="00422632" w:rsidRDefault="00EF6FC1" w:rsidP="007A0EFB">
            <w:pPr>
              <w:rPr>
                <w:b/>
                <w:sz w:val="22"/>
              </w:rPr>
            </w:pPr>
            <w:r>
              <w:rPr>
                <w:b/>
                <w:sz w:val="22"/>
              </w:rPr>
              <w:t>Accessories – Auger Power Hea</w:t>
            </w:r>
            <w:r w:rsidR="00707262">
              <w:rPr>
                <w:b/>
                <w:sz w:val="22"/>
              </w:rPr>
              <w:t>d</w:t>
            </w:r>
          </w:p>
          <w:p w14:paraId="05C896DD" w14:textId="759A8ECF" w:rsidR="00422632" w:rsidRPr="00BC7546" w:rsidRDefault="00EF6FC1" w:rsidP="00707262">
            <w:pPr>
              <w:rPr>
                <w:sz w:val="22"/>
              </w:rPr>
            </w:pPr>
            <w:r w:rsidRPr="00661A05">
              <w:t>Auger Diameter 200x1000mm</w:t>
            </w:r>
          </w:p>
        </w:tc>
        <w:tc>
          <w:tcPr>
            <w:tcW w:w="2546" w:type="dxa"/>
          </w:tcPr>
          <w:p w14:paraId="7B5045CB" w14:textId="77777777" w:rsidR="00422632" w:rsidRPr="001C7E37" w:rsidRDefault="00422632" w:rsidP="007A0EFB">
            <w:pPr>
              <w:jc w:val="center"/>
            </w:pPr>
            <w:r>
              <w:t>1</w:t>
            </w:r>
          </w:p>
        </w:tc>
      </w:tr>
      <w:tr w:rsidR="00422632" w14:paraId="301BFEE6" w14:textId="77777777" w:rsidTr="00422632">
        <w:trPr>
          <w:trHeight w:val="568"/>
        </w:trPr>
        <w:tc>
          <w:tcPr>
            <w:tcW w:w="1418" w:type="dxa"/>
          </w:tcPr>
          <w:p w14:paraId="3B9367B6" w14:textId="77777777" w:rsidR="00422632" w:rsidRDefault="00422632" w:rsidP="007A0EFB">
            <w:pPr>
              <w:ind w:right="-331"/>
              <w:rPr>
                <w:rFonts w:ascii="Tahoma" w:hAnsi="Tahoma" w:cs="Tahoma"/>
                <w:b/>
                <w:sz w:val="16"/>
                <w:szCs w:val="18"/>
                <w:lang w:eastAsia="x-none"/>
              </w:rPr>
            </w:pPr>
            <w:r>
              <w:rPr>
                <w:rFonts w:ascii="Tahoma" w:hAnsi="Tahoma" w:cs="Tahoma"/>
                <w:b/>
                <w:sz w:val="16"/>
                <w:szCs w:val="18"/>
                <w:lang w:eastAsia="x-none"/>
              </w:rPr>
              <w:t>3</w:t>
            </w:r>
          </w:p>
        </w:tc>
        <w:tc>
          <w:tcPr>
            <w:tcW w:w="992" w:type="dxa"/>
          </w:tcPr>
          <w:p w14:paraId="20FE8E2E" w14:textId="77777777" w:rsidR="00422632" w:rsidRPr="00DC54C4" w:rsidRDefault="00422632" w:rsidP="007A0EFB">
            <w:r>
              <w:t>piece</w:t>
            </w:r>
          </w:p>
        </w:tc>
        <w:tc>
          <w:tcPr>
            <w:tcW w:w="4820" w:type="dxa"/>
          </w:tcPr>
          <w:p w14:paraId="3F61D0B0" w14:textId="0456AACD" w:rsidR="00422632" w:rsidRPr="00E53FFC" w:rsidRDefault="00EF6FC1" w:rsidP="007A0EFB">
            <w:pPr>
              <w:jc w:val="left"/>
              <w:rPr>
                <w:b/>
                <w:sz w:val="22"/>
                <w:szCs w:val="22"/>
              </w:rPr>
            </w:pPr>
            <w:r>
              <w:rPr>
                <w:b/>
                <w:sz w:val="22"/>
                <w:szCs w:val="22"/>
              </w:rPr>
              <w:t>Accessories – Auger Power Hea</w:t>
            </w:r>
            <w:r w:rsidR="00707262">
              <w:rPr>
                <w:b/>
                <w:sz w:val="22"/>
                <w:szCs w:val="22"/>
              </w:rPr>
              <w:t>d</w:t>
            </w:r>
          </w:p>
          <w:p w14:paraId="27C1C2CD" w14:textId="36C13CC0" w:rsidR="00422632" w:rsidRPr="000C37AA" w:rsidRDefault="00EF6FC1" w:rsidP="00707262">
            <w:pPr>
              <w:jc w:val="left"/>
              <w:rPr>
                <w:sz w:val="22"/>
                <w:szCs w:val="22"/>
              </w:rPr>
            </w:pPr>
            <w:r w:rsidRPr="00661A05">
              <w:t>Extension Rod for Augers, 1</w:t>
            </w:r>
            <w:r w:rsidR="0092124E" w:rsidRPr="00661A05">
              <w:t xml:space="preserve"> </w:t>
            </w:r>
            <w:r w:rsidRPr="00661A05">
              <w:t>meter Long</w:t>
            </w:r>
          </w:p>
        </w:tc>
        <w:tc>
          <w:tcPr>
            <w:tcW w:w="2546" w:type="dxa"/>
          </w:tcPr>
          <w:p w14:paraId="4F5AF0D0" w14:textId="77777777" w:rsidR="00422632" w:rsidRPr="001C7E37" w:rsidRDefault="00422632" w:rsidP="007A0EFB">
            <w:pPr>
              <w:jc w:val="center"/>
            </w:pPr>
            <w:r>
              <w:t>1</w:t>
            </w:r>
          </w:p>
        </w:tc>
      </w:tr>
      <w:tr w:rsidR="00422632" w14:paraId="077F0313" w14:textId="77777777" w:rsidTr="00422632">
        <w:trPr>
          <w:trHeight w:val="568"/>
        </w:trPr>
        <w:tc>
          <w:tcPr>
            <w:tcW w:w="1418" w:type="dxa"/>
          </w:tcPr>
          <w:p w14:paraId="3D0E8B55" w14:textId="77777777" w:rsidR="00422632" w:rsidRDefault="00422632" w:rsidP="007A0EFB">
            <w:pPr>
              <w:ind w:right="-331"/>
              <w:rPr>
                <w:rFonts w:ascii="Tahoma" w:hAnsi="Tahoma" w:cs="Tahoma"/>
                <w:b/>
                <w:sz w:val="16"/>
                <w:szCs w:val="18"/>
                <w:lang w:eastAsia="x-none"/>
              </w:rPr>
            </w:pPr>
            <w:r>
              <w:rPr>
                <w:rFonts w:ascii="Tahoma" w:hAnsi="Tahoma" w:cs="Tahoma"/>
                <w:b/>
                <w:sz w:val="16"/>
                <w:szCs w:val="18"/>
                <w:lang w:eastAsia="x-none"/>
              </w:rPr>
              <w:t>4</w:t>
            </w:r>
          </w:p>
        </w:tc>
        <w:tc>
          <w:tcPr>
            <w:tcW w:w="992" w:type="dxa"/>
          </w:tcPr>
          <w:p w14:paraId="7204042F" w14:textId="77777777" w:rsidR="00422632" w:rsidRPr="00DC54C4" w:rsidRDefault="00422632" w:rsidP="007A0EFB">
            <w:r>
              <w:t>piece</w:t>
            </w:r>
          </w:p>
        </w:tc>
        <w:tc>
          <w:tcPr>
            <w:tcW w:w="4820" w:type="dxa"/>
          </w:tcPr>
          <w:p w14:paraId="771754A1" w14:textId="45B0D447" w:rsidR="00EF6FC1" w:rsidRDefault="00EF6FC1" w:rsidP="007A0EFB">
            <w:r>
              <w:rPr>
                <w:b/>
              </w:rPr>
              <w:t>Bowl</w:t>
            </w:r>
          </w:p>
          <w:p w14:paraId="5EFDA7ED" w14:textId="2CEC0F65" w:rsidR="00422632" w:rsidRPr="00FF2FF7" w:rsidRDefault="00422632" w:rsidP="007A0EFB">
            <w:r>
              <w:t>Mixing (Stainless Steel) 13’’ dia</w:t>
            </w:r>
            <w:r w:rsidR="00E37526">
              <w:t>.</w:t>
            </w:r>
            <w:r>
              <w:t xml:space="preserve"> x 5’’H</w:t>
            </w:r>
            <w:r w:rsidRPr="008233E2">
              <w:rPr>
                <w:sz w:val="22"/>
              </w:rPr>
              <w:t xml:space="preserve">     </w:t>
            </w:r>
          </w:p>
        </w:tc>
        <w:tc>
          <w:tcPr>
            <w:tcW w:w="2546" w:type="dxa"/>
          </w:tcPr>
          <w:p w14:paraId="442018BF" w14:textId="77777777" w:rsidR="00422632" w:rsidRPr="001C7E37" w:rsidRDefault="00422632" w:rsidP="007A0EFB">
            <w:pPr>
              <w:jc w:val="center"/>
            </w:pPr>
            <w:r>
              <w:t>5</w:t>
            </w:r>
          </w:p>
        </w:tc>
      </w:tr>
      <w:tr w:rsidR="00422632" w14:paraId="64152191" w14:textId="77777777" w:rsidTr="00422632">
        <w:trPr>
          <w:trHeight w:val="568"/>
        </w:trPr>
        <w:tc>
          <w:tcPr>
            <w:tcW w:w="1418" w:type="dxa"/>
          </w:tcPr>
          <w:p w14:paraId="2EA5AD7F" w14:textId="77777777" w:rsidR="00422632" w:rsidRDefault="00422632" w:rsidP="007A0EFB">
            <w:pPr>
              <w:ind w:right="-331"/>
              <w:rPr>
                <w:rFonts w:ascii="Tahoma" w:hAnsi="Tahoma" w:cs="Tahoma"/>
                <w:b/>
                <w:sz w:val="16"/>
                <w:szCs w:val="18"/>
                <w:lang w:eastAsia="x-none"/>
              </w:rPr>
            </w:pPr>
            <w:r>
              <w:rPr>
                <w:rFonts w:ascii="Tahoma" w:hAnsi="Tahoma" w:cs="Tahoma"/>
                <w:b/>
                <w:sz w:val="16"/>
                <w:szCs w:val="18"/>
                <w:lang w:eastAsia="x-none"/>
              </w:rPr>
              <w:t>5</w:t>
            </w:r>
          </w:p>
        </w:tc>
        <w:tc>
          <w:tcPr>
            <w:tcW w:w="992" w:type="dxa"/>
          </w:tcPr>
          <w:p w14:paraId="24FDA074" w14:textId="77777777" w:rsidR="00422632" w:rsidRPr="00DC54C4" w:rsidRDefault="00422632" w:rsidP="007A0EFB">
            <w:r>
              <w:t>unit</w:t>
            </w:r>
          </w:p>
        </w:tc>
        <w:tc>
          <w:tcPr>
            <w:tcW w:w="4820" w:type="dxa"/>
          </w:tcPr>
          <w:p w14:paraId="31014846" w14:textId="77777777" w:rsidR="00422632" w:rsidRPr="0049779D" w:rsidRDefault="00422632" w:rsidP="007A0EFB">
            <w:pPr>
              <w:rPr>
                <w:sz w:val="22"/>
              </w:rPr>
            </w:pPr>
            <w:r w:rsidRPr="00E53FFC">
              <w:rPr>
                <w:b/>
              </w:rPr>
              <w:t>Capping Retainer</w:t>
            </w:r>
            <w:r w:rsidRPr="00D71DA8">
              <w:t xml:space="preserve">, Local, 4" Diameter (Pairs) </w:t>
            </w:r>
          </w:p>
        </w:tc>
        <w:tc>
          <w:tcPr>
            <w:tcW w:w="2546" w:type="dxa"/>
          </w:tcPr>
          <w:p w14:paraId="193E7FDF" w14:textId="77777777" w:rsidR="00422632" w:rsidRPr="001C7E37" w:rsidRDefault="00422632" w:rsidP="007A0EFB">
            <w:pPr>
              <w:jc w:val="center"/>
            </w:pPr>
            <w:r>
              <w:t>2</w:t>
            </w:r>
          </w:p>
        </w:tc>
      </w:tr>
      <w:tr w:rsidR="00422632" w14:paraId="2AF31564" w14:textId="77777777" w:rsidTr="00422632">
        <w:trPr>
          <w:trHeight w:val="568"/>
        </w:trPr>
        <w:tc>
          <w:tcPr>
            <w:tcW w:w="1418" w:type="dxa"/>
          </w:tcPr>
          <w:p w14:paraId="19B5B3FC" w14:textId="77777777" w:rsidR="00422632" w:rsidRDefault="00422632" w:rsidP="007A0EFB">
            <w:pPr>
              <w:ind w:right="-331"/>
              <w:rPr>
                <w:rFonts w:ascii="Tahoma" w:hAnsi="Tahoma" w:cs="Tahoma"/>
                <w:b/>
                <w:sz w:val="16"/>
                <w:szCs w:val="18"/>
                <w:lang w:eastAsia="x-none"/>
              </w:rPr>
            </w:pPr>
            <w:r>
              <w:rPr>
                <w:rFonts w:ascii="Tahoma" w:hAnsi="Tahoma" w:cs="Tahoma"/>
                <w:b/>
                <w:sz w:val="16"/>
                <w:szCs w:val="18"/>
                <w:lang w:eastAsia="x-none"/>
              </w:rPr>
              <w:t>6</w:t>
            </w:r>
          </w:p>
        </w:tc>
        <w:tc>
          <w:tcPr>
            <w:tcW w:w="992" w:type="dxa"/>
          </w:tcPr>
          <w:p w14:paraId="6AC68B22" w14:textId="77777777" w:rsidR="00422632" w:rsidRPr="00DC54C4" w:rsidRDefault="00422632" w:rsidP="007A0EFB">
            <w:r>
              <w:t>unit</w:t>
            </w:r>
            <w:r w:rsidRPr="00DC54C4">
              <w:t xml:space="preserve"> </w:t>
            </w:r>
          </w:p>
        </w:tc>
        <w:tc>
          <w:tcPr>
            <w:tcW w:w="4820" w:type="dxa"/>
          </w:tcPr>
          <w:p w14:paraId="5DD48738" w14:textId="77777777" w:rsidR="00422632" w:rsidRPr="00FF2FF7" w:rsidRDefault="00422632" w:rsidP="007A0EFB">
            <w:r w:rsidRPr="00E53FFC">
              <w:rPr>
                <w:b/>
              </w:rPr>
              <w:t>Capping Retainer</w:t>
            </w:r>
            <w:r w:rsidRPr="00D71DA8">
              <w:t xml:space="preserve"> Local, 6" Diameter (Pairs)</w:t>
            </w:r>
          </w:p>
        </w:tc>
        <w:tc>
          <w:tcPr>
            <w:tcW w:w="2546" w:type="dxa"/>
          </w:tcPr>
          <w:p w14:paraId="3D545087" w14:textId="77777777" w:rsidR="00422632" w:rsidRPr="001C7E37" w:rsidRDefault="00422632" w:rsidP="007A0EFB">
            <w:pPr>
              <w:jc w:val="center"/>
            </w:pPr>
            <w:r>
              <w:t>2</w:t>
            </w:r>
          </w:p>
        </w:tc>
      </w:tr>
      <w:tr w:rsidR="00422632" w14:paraId="0DB2CF3B" w14:textId="77777777" w:rsidTr="00422632">
        <w:trPr>
          <w:trHeight w:val="568"/>
        </w:trPr>
        <w:tc>
          <w:tcPr>
            <w:tcW w:w="1418" w:type="dxa"/>
          </w:tcPr>
          <w:p w14:paraId="4A886961" w14:textId="77777777" w:rsidR="00422632" w:rsidRDefault="00422632" w:rsidP="007A0EFB">
            <w:pPr>
              <w:ind w:right="-331"/>
              <w:rPr>
                <w:rFonts w:ascii="Tahoma" w:hAnsi="Tahoma" w:cs="Tahoma"/>
                <w:b/>
                <w:sz w:val="16"/>
                <w:szCs w:val="18"/>
                <w:lang w:eastAsia="x-none"/>
              </w:rPr>
            </w:pPr>
            <w:r>
              <w:rPr>
                <w:rFonts w:ascii="Tahoma" w:hAnsi="Tahoma" w:cs="Tahoma"/>
                <w:b/>
                <w:sz w:val="16"/>
                <w:szCs w:val="18"/>
                <w:lang w:eastAsia="x-none"/>
              </w:rPr>
              <w:t>7</w:t>
            </w:r>
          </w:p>
        </w:tc>
        <w:tc>
          <w:tcPr>
            <w:tcW w:w="992" w:type="dxa"/>
          </w:tcPr>
          <w:p w14:paraId="6E3F9616" w14:textId="77777777" w:rsidR="00422632" w:rsidRPr="00DC54C4" w:rsidRDefault="00422632" w:rsidP="007A0EFB">
            <w:r>
              <w:t>unit</w:t>
            </w:r>
          </w:p>
        </w:tc>
        <w:tc>
          <w:tcPr>
            <w:tcW w:w="4820" w:type="dxa"/>
          </w:tcPr>
          <w:p w14:paraId="186DC0C2" w14:textId="77777777" w:rsidR="00422632" w:rsidRPr="00FF2FF7" w:rsidRDefault="00422632" w:rsidP="007A0EFB">
            <w:r w:rsidRPr="00E53FFC">
              <w:rPr>
                <w:b/>
              </w:rPr>
              <w:t>CBR Mold</w:t>
            </w:r>
            <w:r w:rsidRPr="00D71DA8">
              <w:t>, Local 6"x7" (Steel) (Accessories-CBR)</w:t>
            </w:r>
          </w:p>
        </w:tc>
        <w:tc>
          <w:tcPr>
            <w:tcW w:w="2546" w:type="dxa"/>
          </w:tcPr>
          <w:p w14:paraId="45888235" w14:textId="77777777" w:rsidR="00422632" w:rsidRPr="001C7E37" w:rsidRDefault="00422632" w:rsidP="007A0EFB">
            <w:pPr>
              <w:jc w:val="center"/>
            </w:pPr>
            <w:r>
              <w:t>1</w:t>
            </w:r>
          </w:p>
        </w:tc>
      </w:tr>
      <w:tr w:rsidR="00422632" w14:paraId="5E29A9C0" w14:textId="77777777" w:rsidTr="00422632">
        <w:trPr>
          <w:trHeight w:val="568"/>
        </w:trPr>
        <w:tc>
          <w:tcPr>
            <w:tcW w:w="1418" w:type="dxa"/>
          </w:tcPr>
          <w:p w14:paraId="1FC4C674" w14:textId="77777777" w:rsidR="00422632" w:rsidRDefault="00422632" w:rsidP="007A0EFB">
            <w:pPr>
              <w:ind w:right="-331"/>
              <w:rPr>
                <w:rFonts w:ascii="Tahoma" w:hAnsi="Tahoma" w:cs="Tahoma"/>
                <w:b/>
                <w:sz w:val="16"/>
                <w:szCs w:val="18"/>
                <w:lang w:eastAsia="x-none"/>
              </w:rPr>
            </w:pPr>
            <w:r>
              <w:rPr>
                <w:rFonts w:ascii="Tahoma" w:hAnsi="Tahoma" w:cs="Tahoma"/>
                <w:b/>
                <w:sz w:val="16"/>
                <w:szCs w:val="18"/>
                <w:lang w:eastAsia="x-none"/>
              </w:rPr>
              <w:lastRenderedPageBreak/>
              <w:t>8</w:t>
            </w:r>
          </w:p>
        </w:tc>
        <w:tc>
          <w:tcPr>
            <w:tcW w:w="992" w:type="dxa"/>
          </w:tcPr>
          <w:p w14:paraId="5AFE1692" w14:textId="77777777" w:rsidR="00422632" w:rsidRDefault="00422632" w:rsidP="007A0EFB">
            <w:r>
              <w:t>unit</w:t>
            </w:r>
          </w:p>
          <w:p w14:paraId="60B4D559" w14:textId="77777777" w:rsidR="00422632" w:rsidRPr="00DC54C4" w:rsidRDefault="00422632" w:rsidP="007A0EFB"/>
        </w:tc>
        <w:tc>
          <w:tcPr>
            <w:tcW w:w="4820" w:type="dxa"/>
          </w:tcPr>
          <w:p w14:paraId="1469B045" w14:textId="77777777" w:rsidR="00422632" w:rsidRPr="00FF2FF7" w:rsidRDefault="00422632" w:rsidP="00E53FFC">
            <w:pPr>
              <w:jc w:val="left"/>
            </w:pPr>
            <w:r w:rsidRPr="00E53FFC">
              <w:rPr>
                <w:b/>
              </w:rPr>
              <w:t>Cutting &amp; Phosphorous Cutter</w:t>
            </w:r>
            <w:r w:rsidRPr="00D71DA8">
              <w:t xml:space="preserve"> 1HP/220V/60HZ w/ 16"dia. Cutter Blade</w:t>
            </w:r>
          </w:p>
        </w:tc>
        <w:tc>
          <w:tcPr>
            <w:tcW w:w="2546" w:type="dxa"/>
          </w:tcPr>
          <w:p w14:paraId="359C00FD" w14:textId="77777777" w:rsidR="00422632" w:rsidRPr="001C7E37" w:rsidRDefault="00422632" w:rsidP="007A0EFB">
            <w:pPr>
              <w:jc w:val="center"/>
            </w:pPr>
            <w:r>
              <w:t>1</w:t>
            </w:r>
          </w:p>
        </w:tc>
      </w:tr>
      <w:tr w:rsidR="00422632" w14:paraId="24C99F79" w14:textId="77777777" w:rsidTr="00422632">
        <w:trPr>
          <w:trHeight w:val="568"/>
        </w:trPr>
        <w:tc>
          <w:tcPr>
            <w:tcW w:w="1418" w:type="dxa"/>
          </w:tcPr>
          <w:p w14:paraId="7F6220E9" w14:textId="77777777" w:rsidR="00422632" w:rsidRDefault="00422632" w:rsidP="007A0EFB">
            <w:pPr>
              <w:ind w:right="-331"/>
              <w:rPr>
                <w:rFonts w:ascii="Tahoma" w:hAnsi="Tahoma" w:cs="Tahoma"/>
                <w:b/>
                <w:sz w:val="16"/>
                <w:szCs w:val="18"/>
                <w:lang w:eastAsia="x-none"/>
              </w:rPr>
            </w:pPr>
            <w:r>
              <w:rPr>
                <w:rFonts w:ascii="Tahoma" w:hAnsi="Tahoma" w:cs="Tahoma"/>
                <w:b/>
                <w:sz w:val="16"/>
                <w:szCs w:val="18"/>
                <w:lang w:eastAsia="x-none"/>
              </w:rPr>
              <w:t>9</w:t>
            </w:r>
          </w:p>
        </w:tc>
        <w:tc>
          <w:tcPr>
            <w:tcW w:w="992" w:type="dxa"/>
          </w:tcPr>
          <w:p w14:paraId="729575A4" w14:textId="77777777" w:rsidR="00422632" w:rsidRDefault="00422632" w:rsidP="007A0EFB">
            <w:r>
              <w:t>bottles</w:t>
            </w:r>
          </w:p>
        </w:tc>
        <w:tc>
          <w:tcPr>
            <w:tcW w:w="4820" w:type="dxa"/>
          </w:tcPr>
          <w:p w14:paraId="6ACEFD1A" w14:textId="77777777" w:rsidR="00422632" w:rsidRDefault="00422632" w:rsidP="007A0EFB">
            <w:r w:rsidRPr="00E53FFC">
              <w:rPr>
                <w:b/>
              </w:rPr>
              <w:t>Chemical Ethyl Alcohol</w:t>
            </w:r>
            <w:r w:rsidRPr="00D71DA8">
              <w:t xml:space="preserve"> 1LTR/BTL</w:t>
            </w:r>
          </w:p>
        </w:tc>
        <w:tc>
          <w:tcPr>
            <w:tcW w:w="2546" w:type="dxa"/>
          </w:tcPr>
          <w:p w14:paraId="21D0B746" w14:textId="77777777" w:rsidR="00422632" w:rsidRDefault="00422632" w:rsidP="007A0EFB">
            <w:pPr>
              <w:jc w:val="center"/>
            </w:pPr>
            <w:r>
              <w:t>25</w:t>
            </w:r>
          </w:p>
        </w:tc>
      </w:tr>
      <w:tr w:rsidR="00422632" w14:paraId="2946F18F" w14:textId="77777777" w:rsidTr="00422632">
        <w:trPr>
          <w:trHeight w:val="568"/>
        </w:trPr>
        <w:tc>
          <w:tcPr>
            <w:tcW w:w="1418" w:type="dxa"/>
          </w:tcPr>
          <w:p w14:paraId="65F7A34C" w14:textId="77777777" w:rsidR="00422632" w:rsidRDefault="00422632" w:rsidP="007A0EFB">
            <w:pPr>
              <w:ind w:right="-331"/>
              <w:rPr>
                <w:rFonts w:ascii="Tahoma" w:hAnsi="Tahoma" w:cs="Tahoma"/>
                <w:b/>
                <w:sz w:val="16"/>
                <w:szCs w:val="18"/>
                <w:lang w:eastAsia="x-none"/>
              </w:rPr>
            </w:pPr>
            <w:r>
              <w:rPr>
                <w:rFonts w:ascii="Tahoma" w:hAnsi="Tahoma" w:cs="Tahoma"/>
                <w:b/>
                <w:sz w:val="16"/>
                <w:szCs w:val="18"/>
                <w:lang w:eastAsia="x-none"/>
              </w:rPr>
              <w:t>10</w:t>
            </w:r>
          </w:p>
        </w:tc>
        <w:tc>
          <w:tcPr>
            <w:tcW w:w="992" w:type="dxa"/>
          </w:tcPr>
          <w:p w14:paraId="6840793E" w14:textId="77777777" w:rsidR="00422632" w:rsidRDefault="00422632" w:rsidP="007A0EFB">
            <w:r>
              <w:t>unit</w:t>
            </w:r>
          </w:p>
        </w:tc>
        <w:tc>
          <w:tcPr>
            <w:tcW w:w="4820" w:type="dxa"/>
          </w:tcPr>
          <w:p w14:paraId="0C78292D" w14:textId="11E84217" w:rsidR="00422632" w:rsidRDefault="00422632" w:rsidP="00707262">
            <w:r w:rsidRPr="00E53FFC">
              <w:rPr>
                <w:b/>
              </w:rPr>
              <w:t>Coring Bit</w:t>
            </w:r>
            <w:r w:rsidRPr="00D71DA8">
              <w:t xml:space="preserve"> 4" dia. X 15" HT. (46mmx4mm) (Only S</w:t>
            </w:r>
            <w:r w:rsidR="00707262">
              <w:t>h</w:t>
            </w:r>
            <w:r w:rsidRPr="00D71DA8">
              <w:t>ibuya Brand will fit to the existing Equipment)</w:t>
            </w:r>
          </w:p>
        </w:tc>
        <w:tc>
          <w:tcPr>
            <w:tcW w:w="2546" w:type="dxa"/>
          </w:tcPr>
          <w:p w14:paraId="78D05B2B" w14:textId="77777777" w:rsidR="00422632" w:rsidRDefault="00422632" w:rsidP="007A0EFB">
            <w:pPr>
              <w:jc w:val="center"/>
            </w:pPr>
            <w:r>
              <w:t>2</w:t>
            </w:r>
          </w:p>
        </w:tc>
      </w:tr>
      <w:tr w:rsidR="00422632" w14:paraId="3B7B07A9" w14:textId="77777777" w:rsidTr="00422632">
        <w:trPr>
          <w:trHeight w:val="568"/>
        </w:trPr>
        <w:tc>
          <w:tcPr>
            <w:tcW w:w="1418" w:type="dxa"/>
          </w:tcPr>
          <w:p w14:paraId="21ADC13C" w14:textId="77777777" w:rsidR="00422632" w:rsidRDefault="00422632" w:rsidP="007A0EFB">
            <w:pPr>
              <w:ind w:right="-331"/>
              <w:jc w:val="left"/>
              <w:rPr>
                <w:rFonts w:ascii="Tahoma" w:hAnsi="Tahoma" w:cs="Tahoma"/>
                <w:b/>
                <w:sz w:val="16"/>
                <w:szCs w:val="18"/>
                <w:lang w:eastAsia="x-none"/>
              </w:rPr>
            </w:pPr>
            <w:r>
              <w:rPr>
                <w:rFonts w:ascii="Tahoma" w:hAnsi="Tahoma" w:cs="Tahoma"/>
                <w:b/>
                <w:sz w:val="16"/>
                <w:szCs w:val="18"/>
                <w:lang w:eastAsia="x-none"/>
              </w:rPr>
              <w:t>11</w:t>
            </w:r>
          </w:p>
        </w:tc>
        <w:tc>
          <w:tcPr>
            <w:tcW w:w="992" w:type="dxa"/>
          </w:tcPr>
          <w:p w14:paraId="21DADCD0" w14:textId="77777777" w:rsidR="00422632" w:rsidRDefault="00422632" w:rsidP="007A0EFB">
            <w:pPr>
              <w:jc w:val="left"/>
            </w:pPr>
            <w:r>
              <w:t>unit</w:t>
            </w:r>
          </w:p>
        </w:tc>
        <w:tc>
          <w:tcPr>
            <w:tcW w:w="4820" w:type="dxa"/>
          </w:tcPr>
          <w:p w14:paraId="6455CC03" w14:textId="239CC712" w:rsidR="00422632" w:rsidRPr="00D71DA8" w:rsidRDefault="00422632" w:rsidP="00707262">
            <w:pPr>
              <w:jc w:val="left"/>
            </w:pPr>
            <w:r w:rsidRPr="00E53FFC">
              <w:rPr>
                <w:b/>
              </w:rPr>
              <w:t>Stove Gas</w:t>
            </w:r>
            <w:r w:rsidRPr="00D71DA8">
              <w:t>, Double Burner</w:t>
            </w:r>
          </w:p>
        </w:tc>
        <w:tc>
          <w:tcPr>
            <w:tcW w:w="2546" w:type="dxa"/>
          </w:tcPr>
          <w:p w14:paraId="4A806EA0" w14:textId="77777777" w:rsidR="00422632" w:rsidRDefault="00422632" w:rsidP="007A0EFB">
            <w:pPr>
              <w:jc w:val="center"/>
            </w:pPr>
            <w:r>
              <w:t>1</w:t>
            </w:r>
          </w:p>
        </w:tc>
      </w:tr>
      <w:tr w:rsidR="00422632" w14:paraId="2D144A5B" w14:textId="77777777" w:rsidTr="00422632">
        <w:trPr>
          <w:trHeight w:val="568"/>
        </w:trPr>
        <w:tc>
          <w:tcPr>
            <w:tcW w:w="1418" w:type="dxa"/>
          </w:tcPr>
          <w:p w14:paraId="79E1AB0B" w14:textId="77777777" w:rsidR="00422632" w:rsidRDefault="00422632" w:rsidP="007A0EFB">
            <w:pPr>
              <w:ind w:right="-331"/>
              <w:jc w:val="left"/>
              <w:rPr>
                <w:rFonts w:ascii="Tahoma" w:hAnsi="Tahoma" w:cs="Tahoma"/>
                <w:b/>
                <w:sz w:val="16"/>
                <w:szCs w:val="18"/>
                <w:lang w:eastAsia="x-none"/>
              </w:rPr>
            </w:pPr>
            <w:r>
              <w:rPr>
                <w:rFonts w:ascii="Tahoma" w:hAnsi="Tahoma" w:cs="Tahoma"/>
                <w:b/>
                <w:sz w:val="16"/>
                <w:szCs w:val="18"/>
                <w:lang w:eastAsia="x-none"/>
              </w:rPr>
              <w:t>12</w:t>
            </w:r>
          </w:p>
        </w:tc>
        <w:tc>
          <w:tcPr>
            <w:tcW w:w="992" w:type="dxa"/>
          </w:tcPr>
          <w:p w14:paraId="616BBE3A" w14:textId="77777777" w:rsidR="00422632" w:rsidRDefault="00422632" w:rsidP="007A0EFB">
            <w:pPr>
              <w:jc w:val="left"/>
            </w:pPr>
            <w:r>
              <w:t>unit</w:t>
            </w:r>
          </w:p>
        </w:tc>
        <w:tc>
          <w:tcPr>
            <w:tcW w:w="4820" w:type="dxa"/>
          </w:tcPr>
          <w:p w14:paraId="03F064E6" w14:textId="73EDF669" w:rsidR="00422632" w:rsidRPr="00EF6FC1" w:rsidRDefault="00EF6FC1" w:rsidP="00EF6FC1">
            <w:pPr>
              <w:jc w:val="left"/>
              <w:rPr>
                <w:b/>
              </w:rPr>
            </w:pPr>
            <w:r>
              <w:rPr>
                <w:b/>
              </w:rPr>
              <w:t>Dynamic Cone Penetrometer</w:t>
            </w:r>
            <w:r w:rsidR="00422632" w:rsidRPr="00E53FFC">
              <w:t xml:space="preserve">       </w:t>
            </w:r>
          </w:p>
          <w:p w14:paraId="26337BF9" w14:textId="312805D5" w:rsidR="00422632" w:rsidRPr="00422632" w:rsidRDefault="00422632" w:rsidP="00422632">
            <w:pPr>
              <w:rPr>
                <w:b/>
                <w:sz w:val="20"/>
              </w:rPr>
            </w:pPr>
            <w:r>
              <w:t xml:space="preserve">  1. Purpose: This apparatus is used for the rapid in-situ measurement of the structural properties of existing road pavements constructed with unbound materials</w:t>
            </w:r>
            <w:r w:rsidR="00E37526">
              <w:t xml:space="preserve">. </w:t>
            </w:r>
            <w:r>
              <w:t>Continuous measurements can be made down to a depth of approximately 850 mm or, when extension shafts and rods are used (available as accessories), to a recommended maximum depth of 2 m. where pavements layers have different strengths the boundaries can be identified and the thickness of the layers determined. Correlations have been established and published between the Dynamic Cone Penetrometer (DCP) and California Bearing Ratio (CBR) so that results can be interpreted and compared with CBR specifications;</w:t>
            </w:r>
          </w:p>
          <w:p w14:paraId="2027C4FE" w14:textId="77777777" w:rsidR="00422632" w:rsidRDefault="00422632" w:rsidP="007A0EFB">
            <w:pPr>
              <w:jc w:val="left"/>
            </w:pPr>
            <w:r>
              <w:t>2. Dynamic cone penetrometer includes: 8 kg dropping weight with 575 mm drop; 2 penetration tips 60° cone, 20 mm dia.; drive rod 1 meter long; vertical scale; a wrench and carrying case; All contained in a carrying case: Case dimensions: 1200×350x200 mm approx.;</w:t>
            </w:r>
          </w:p>
          <w:p w14:paraId="30BD0D54" w14:textId="77777777" w:rsidR="00422632" w:rsidRDefault="00422632" w:rsidP="007A0EFB">
            <w:pPr>
              <w:jc w:val="left"/>
            </w:pPr>
            <w:r>
              <w:t>Weight approx.: 30 Kg;</w:t>
            </w:r>
          </w:p>
          <w:p w14:paraId="5FB52D2D" w14:textId="77777777" w:rsidR="00422632" w:rsidRDefault="00422632" w:rsidP="007A0EFB">
            <w:pPr>
              <w:jc w:val="left"/>
            </w:pPr>
            <w:r>
              <w:t>3. The instrument/equipment may include the following specifications: Hammer weight measurement of 17.6lb (8kg) tolerance is 0.022lb (0.010kg); Hammer weight measurement of 10.1lb (4.6kg) tolerance is 0.022lb (0.010kg); Drop of hammer measurement of 22.6in (575 mm) tolerance is 0.039in (1.0 mm) (4) Tip included angle measurement of 60 degrees; tolerance is 1 degree; Tip base diameter measurement of 0.790in (20 mm); tolerance is 0.010in (0.25mm)</w:t>
            </w:r>
          </w:p>
          <w:p w14:paraId="4492F323" w14:textId="77777777" w:rsidR="00422632" w:rsidRDefault="00422632" w:rsidP="007A0EFB">
            <w:pPr>
              <w:jc w:val="left"/>
            </w:pPr>
            <w:r>
              <w:t xml:space="preserve">4. Additional Note: the inclusion of Item (1) or (2) is variable and depends on the end-user's </w:t>
            </w:r>
            <w:r>
              <w:lastRenderedPageBreak/>
              <w:t>decision. The equipment may be manual use or with a digital interface;</w:t>
            </w:r>
          </w:p>
          <w:p w14:paraId="54864CBF" w14:textId="77777777" w:rsidR="00422632" w:rsidRPr="00D71DA8" w:rsidRDefault="00422632" w:rsidP="007A0EFB">
            <w:pPr>
              <w:jc w:val="left"/>
            </w:pPr>
            <w:r>
              <w:t>5. Other Requirements: With Calibration Certificate from the Manufacturer/Supplier, if available. Include Other General Requirements found at the end of this document.</w:t>
            </w:r>
          </w:p>
        </w:tc>
        <w:tc>
          <w:tcPr>
            <w:tcW w:w="2546" w:type="dxa"/>
          </w:tcPr>
          <w:p w14:paraId="3B874A03" w14:textId="1812EF48" w:rsidR="00422632" w:rsidRDefault="00422632" w:rsidP="007A0EFB">
            <w:r>
              <w:lastRenderedPageBreak/>
              <w:t xml:space="preserve">  </w:t>
            </w:r>
            <w:r w:rsidR="006B64F7">
              <w:t xml:space="preserve">                </w:t>
            </w:r>
            <w:r>
              <w:t>2</w:t>
            </w:r>
          </w:p>
        </w:tc>
      </w:tr>
      <w:tr w:rsidR="00422632" w14:paraId="5F451158" w14:textId="77777777" w:rsidTr="00422632">
        <w:trPr>
          <w:trHeight w:val="568"/>
        </w:trPr>
        <w:tc>
          <w:tcPr>
            <w:tcW w:w="1418" w:type="dxa"/>
          </w:tcPr>
          <w:p w14:paraId="7E755D78" w14:textId="77777777" w:rsidR="00422632" w:rsidRDefault="00422632" w:rsidP="007A0EFB">
            <w:pPr>
              <w:ind w:right="-331"/>
              <w:jc w:val="left"/>
              <w:rPr>
                <w:rFonts w:ascii="Tahoma" w:hAnsi="Tahoma" w:cs="Tahoma"/>
                <w:b/>
                <w:sz w:val="16"/>
                <w:szCs w:val="18"/>
                <w:lang w:eastAsia="x-none"/>
              </w:rPr>
            </w:pPr>
            <w:r>
              <w:rPr>
                <w:rFonts w:ascii="Tahoma" w:hAnsi="Tahoma" w:cs="Tahoma"/>
                <w:b/>
                <w:sz w:val="16"/>
                <w:szCs w:val="18"/>
                <w:lang w:eastAsia="x-none"/>
              </w:rPr>
              <w:lastRenderedPageBreak/>
              <w:t>13</w:t>
            </w:r>
          </w:p>
        </w:tc>
        <w:tc>
          <w:tcPr>
            <w:tcW w:w="992" w:type="dxa"/>
          </w:tcPr>
          <w:p w14:paraId="778FD1AE" w14:textId="77777777" w:rsidR="00422632" w:rsidRDefault="00422632" w:rsidP="007A0EFB">
            <w:pPr>
              <w:jc w:val="left"/>
            </w:pPr>
            <w:r>
              <w:t>unit</w:t>
            </w:r>
          </w:p>
        </w:tc>
        <w:tc>
          <w:tcPr>
            <w:tcW w:w="4820" w:type="dxa"/>
          </w:tcPr>
          <w:p w14:paraId="636C019C" w14:textId="4D4F5AA7" w:rsidR="00422632" w:rsidRPr="00D71DA8" w:rsidRDefault="00422632" w:rsidP="00707262">
            <w:pPr>
              <w:jc w:val="left"/>
            </w:pPr>
            <w:r w:rsidRPr="00E53FFC">
              <w:rPr>
                <w:b/>
              </w:rPr>
              <w:t>Accessories - Dynamic Cone Penetrometer</w:t>
            </w:r>
            <w:r w:rsidRPr="00D71DA8">
              <w:t xml:space="preserve"> Extension Rod 24'' Long, Stainless</w:t>
            </w:r>
          </w:p>
        </w:tc>
        <w:tc>
          <w:tcPr>
            <w:tcW w:w="2546" w:type="dxa"/>
          </w:tcPr>
          <w:p w14:paraId="4186B230" w14:textId="77777777" w:rsidR="00422632" w:rsidRDefault="00422632" w:rsidP="007A0EFB">
            <w:pPr>
              <w:jc w:val="center"/>
            </w:pPr>
            <w:r>
              <w:t>2</w:t>
            </w:r>
          </w:p>
        </w:tc>
      </w:tr>
      <w:tr w:rsidR="00422632" w14:paraId="380180CD" w14:textId="77777777" w:rsidTr="00422632">
        <w:trPr>
          <w:trHeight w:val="395"/>
        </w:trPr>
        <w:tc>
          <w:tcPr>
            <w:tcW w:w="1418" w:type="dxa"/>
          </w:tcPr>
          <w:p w14:paraId="4A7977F9" w14:textId="02E0972E" w:rsidR="00422632" w:rsidRDefault="00422632" w:rsidP="007A0EFB">
            <w:pPr>
              <w:ind w:right="-331"/>
              <w:jc w:val="left"/>
              <w:rPr>
                <w:rFonts w:ascii="Tahoma" w:hAnsi="Tahoma" w:cs="Tahoma"/>
                <w:b/>
                <w:sz w:val="16"/>
                <w:szCs w:val="18"/>
                <w:lang w:eastAsia="x-none"/>
              </w:rPr>
            </w:pPr>
            <w:r>
              <w:rPr>
                <w:rFonts w:ascii="Tahoma" w:hAnsi="Tahoma" w:cs="Tahoma"/>
                <w:b/>
                <w:sz w:val="16"/>
                <w:szCs w:val="18"/>
                <w:lang w:eastAsia="x-none"/>
              </w:rPr>
              <w:t xml:space="preserve"> 14</w:t>
            </w:r>
          </w:p>
        </w:tc>
        <w:tc>
          <w:tcPr>
            <w:tcW w:w="992" w:type="dxa"/>
          </w:tcPr>
          <w:p w14:paraId="610E4084" w14:textId="32C8E7A2" w:rsidR="00422632" w:rsidRDefault="00422632" w:rsidP="007A0EFB">
            <w:pPr>
              <w:jc w:val="left"/>
            </w:pPr>
            <w:r>
              <w:t>piece</w:t>
            </w:r>
          </w:p>
        </w:tc>
        <w:tc>
          <w:tcPr>
            <w:tcW w:w="4820" w:type="dxa"/>
          </w:tcPr>
          <w:p w14:paraId="545011F0" w14:textId="66375C13" w:rsidR="00422632" w:rsidRPr="00422632" w:rsidRDefault="00422632" w:rsidP="00422632">
            <w:pPr>
              <w:tabs>
                <w:tab w:val="left" w:pos="1905"/>
              </w:tabs>
            </w:pPr>
            <w:r w:rsidRPr="00E53FFC">
              <w:rPr>
                <w:b/>
              </w:rPr>
              <w:t>Hammer Ball</w:t>
            </w:r>
            <w:r>
              <w:t xml:space="preserve"> 24 oz, 1 1/2LB Cap.</w:t>
            </w:r>
          </w:p>
        </w:tc>
        <w:tc>
          <w:tcPr>
            <w:tcW w:w="2546" w:type="dxa"/>
          </w:tcPr>
          <w:p w14:paraId="31C82E30" w14:textId="7D146911" w:rsidR="00422632" w:rsidRDefault="00422632" w:rsidP="00422632">
            <w:pPr>
              <w:jc w:val="center"/>
            </w:pPr>
            <w:r>
              <w:t>5</w:t>
            </w:r>
          </w:p>
        </w:tc>
      </w:tr>
      <w:tr w:rsidR="00422632" w14:paraId="2E0B492A" w14:textId="77777777" w:rsidTr="00422632">
        <w:trPr>
          <w:trHeight w:val="568"/>
        </w:trPr>
        <w:tc>
          <w:tcPr>
            <w:tcW w:w="1418" w:type="dxa"/>
          </w:tcPr>
          <w:p w14:paraId="2CB71BFB" w14:textId="77777777" w:rsidR="00422632" w:rsidRDefault="00422632" w:rsidP="007A0EFB">
            <w:pPr>
              <w:ind w:right="-331"/>
              <w:jc w:val="left"/>
              <w:rPr>
                <w:rFonts w:ascii="Tahoma" w:hAnsi="Tahoma" w:cs="Tahoma"/>
                <w:b/>
                <w:sz w:val="16"/>
                <w:szCs w:val="18"/>
                <w:lang w:eastAsia="x-none"/>
              </w:rPr>
            </w:pPr>
            <w:r>
              <w:rPr>
                <w:rFonts w:ascii="Tahoma" w:hAnsi="Tahoma" w:cs="Tahoma"/>
                <w:b/>
                <w:sz w:val="16"/>
                <w:szCs w:val="18"/>
                <w:lang w:eastAsia="x-none"/>
              </w:rPr>
              <w:t>15</w:t>
            </w:r>
          </w:p>
        </w:tc>
        <w:tc>
          <w:tcPr>
            <w:tcW w:w="992" w:type="dxa"/>
          </w:tcPr>
          <w:p w14:paraId="07B9280E" w14:textId="77777777" w:rsidR="00422632" w:rsidRDefault="00422632" w:rsidP="007A0EFB">
            <w:pPr>
              <w:jc w:val="left"/>
            </w:pPr>
            <w:r>
              <w:t>unit</w:t>
            </w:r>
          </w:p>
        </w:tc>
        <w:tc>
          <w:tcPr>
            <w:tcW w:w="4820" w:type="dxa"/>
          </w:tcPr>
          <w:p w14:paraId="65425994" w14:textId="08EFF261" w:rsidR="00422632" w:rsidRPr="00E53FFC" w:rsidRDefault="00EF6FC1" w:rsidP="007A0EFB">
            <w:pPr>
              <w:jc w:val="left"/>
              <w:rPr>
                <w:b/>
              </w:rPr>
            </w:pPr>
            <w:r>
              <w:rPr>
                <w:b/>
              </w:rPr>
              <w:t>Non-Nuclear Soil Density Gauge</w:t>
            </w:r>
          </w:p>
          <w:p w14:paraId="5D9BAD53" w14:textId="6F18BE52" w:rsidR="00422632" w:rsidRPr="00E53FFC" w:rsidRDefault="00422632" w:rsidP="00422632">
            <w:pPr>
              <w:rPr>
                <w:sz w:val="20"/>
              </w:rPr>
            </w:pPr>
            <w:r w:rsidRPr="00E53FFC">
              <w:rPr>
                <w:sz w:val="20"/>
              </w:rPr>
              <w:t>Description</w:t>
            </w:r>
          </w:p>
          <w:p w14:paraId="3D738152" w14:textId="77777777" w:rsidR="00422632" w:rsidRDefault="00422632" w:rsidP="007A0EFB">
            <w:pPr>
              <w:jc w:val="left"/>
            </w:pPr>
            <w:r>
              <w:t>1. Non-Nuclear Soil Density Gauge is used for detecting the density of Soil specimens with non-nuclear type;</w:t>
            </w:r>
          </w:p>
          <w:p w14:paraId="1334F89D" w14:textId="77777777" w:rsidR="00422632" w:rsidRDefault="00422632" w:rsidP="007A0EFB">
            <w:pPr>
              <w:jc w:val="left"/>
            </w:pPr>
            <w:r>
              <w:t>2. Measurement Mode: Average: Averages five (5) readings and stores data including location, date, and time;</w:t>
            </w:r>
          </w:p>
          <w:p w14:paraId="72325FFF" w14:textId="77777777" w:rsidR="00422632" w:rsidRDefault="00422632" w:rsidP="007A0EFB">
            <w:pPr>
              <w:jc w:val="left"/>
            </w:pPr>
            <w:r>
              <w:t>3. Functions: Wet &amp; Dry Density, % Compaction, % Moisture;</w:t>
            </w:r>
          </w:p>
          <w:p w14:paraId="1199A5FC" w14:textId="77777777" w:rsidR="00422632" w:rsidRDefault="00422632" w:rsidP="007A0EFB">
            <w:pPr>
              <w:jc w:val="left"/>
            </w:pPr>
            <w:r>
              <w:t>4. Soil Specifications: Designed to operate with standard soils; Requires inputs from the standard (LL, PL, PI, Particle Size Distribution and Proctor Test); Operating Temperature: -20°C to 40°C;</w:t>
            </w:r>
          </w:p>
          <w:p w14:paraId="4E818133" w14:textId="77777777" w:rsidR="00422632" w:rsidRDefault="00422632" w:rsidP="007A0EFB">
            <w:pPr>
              <w:jc w:val="left"/>
            </w:pPr>
            <w:r>
              <w:t>5. Operational Features: Display: Full-color graphics driven user interface with touch screen display with LED backlight for easy visibility in daylight or dark situations;</w:t>
            </w:r>
          </w:p>
          <w:p w14:paraId="59465466" w14:textId="77777777" w:rsidR="00422632" w:rsidRDefault="00422632" w:rsidP="007A0EFB">
            <w:pPr>
              <w:jc w:val="left"/>
            </w:pPr>
            <w:r>
              <w:t>Status Bar: Displays GPS status, battery voltage, low battery, and date and time -Project Details: Stores up to 20 projects with details; Material Details: Stores up to</w:t>
            </w:r>
          </w:p>
          <w:p w14:paraId="7A20A2D8" w14:textId="14786D44" w:rsidR="00422632" w:rsidRDefault="00422632" w:rsidP="007A0EFB">
            <w:pPr>
              <w:jc w:val="left"/>
            </w:pPr>
            <w:r>
              <w:t>20 materials, details include Material Name, Description, Max Dry Density, Opt. Moisture, Dry Density Offset:</w:t>
            </w:r>
            <w:r w:rsidR="00E37526">
              <w:t xml:space="preserve"> </w:t>
            </w:r>
            <w:r>
              <w:t>Data Logging: Ability to store all measurements;</w:t>
            </w:r>
          </w:p>
          <w:p w14:paraId="511437D9" w14:textId="77777777" w:rsidR="00422632" w:rsidRDefault="00422632" w:rsidP="007A0EFB">
            <w:pPr>
              <w:jc w:val="left"/>
            </w:pPr>
            <w:r>
              <w:t>Reports: Easily download data to be imported into Excel;</w:t>
            </w:r>
          </w:p>
          <w:p w14:paraId="0FAF5195" w14:textId="77777777" w:rsidR="00422632" w:rsidRDefault="00422632" w:rsidP="007A0EFB">
            <w:pPr>
              <w:jc w:val="left"/>
            </w:pPr>
            <w:r>
              <w:t xml:space="preserve">GPS Control: When activated will display latitude and longitude positions, the number of satellites the gauge is connected to as well as the UTC date and time, also available in UTM </w:t>
            </w:r>
            <w:r>
              <w:lastRenderedPageBreak/>
              <w:t>format. GPS information will store with each measurement when the Data Save feature is enabled; Update Software: One-touch upload of new software using a USB memory stick; Data Management:</w:t>
            </w:r>
          </w:p>
          <w:p w14:paraId="53D97B1F" w14:textId="77777777" w:rsidR="00422632" w:rsidRDefault="00422632" w:rsidP="007A0EFB">
            <w:pPr>
              <w:jc w:val="left"/>
            </w:pPr>
            <w:r>
              <w:t>Quickly access, download your project data; Set Time &amp; Date: Quick time and date setup; Standardization: While gauge is still in the case, a quick one-touch measurement will ensure the gauge is still in proper working mode;</w:t>
            </w:r>
          </w:p>
          <w:p w14:paraId="595544BA" w14:textId="77777777" w:rsidR="00422632" w:rsidRDefault="00422632" w:rsidP="007A0EFB">
            <w:pPr>
              <w:jc w:val="left"/>
            </w:pPr>
            <w:r>
              <w:t>6. Other requirements: Microprocessor Controlled; Battery:</w:t>
            </w:r>
          </w:p>
          <w:p w14:paraId="373A8610" w14:textId="77777777" w:rsidR="00422632" w:rsidRPr="00D71DA8" w:rsidRDefault="00422632" w:rsidP="007A0EFB">
            <w:pPr>
              <w:jc w:val="left"/>
            </w:pPr>
            <w:r>
              <w:t>14.0 Amp-hr NIMH, 7.2 Volt, Recharge time of 4 hours, with battery charger, and 1-USB Port for computer; With Calibration Certificate from the Manufacturer/Supplier, if available. Include Other General Requirements found at the end of this document; Include Other General Requirements found at the end of this document.</w:t>
            </w:r>
          </w:p>
        </w:tc>
        <w:tc>
          <w:tcPr>
            <w:tcW w:w="2546" w:type="dxa"/>
          </w:tcPr>
          <w:p w14:paraId="5B35DC44" w14:textId="09856409" w:rsidR="00422632" w:rsidRDefault="00422632" w:rsidP="007A0EFB">
            <w:pPr>
              <w:jc w:val="center"/>
            </w:pPr>
            <w:r>
              <w:lastRenderedPageBreak/>
              <w:t>1</w:t>
            </w:r>
          </w:p>
          <w:p w14:paraId="3C500F58" w14:textId="77777777" w:rsidR="00422632" w:rsidRDefault="00422632" w:rsidP="007A0EFB">
            <w:pPr>
              <w:jc w:val="center"/>
            </w:pPr>
          </w:p>
          <w:p w14:paraId="6669795C" w14:textId="77777777" w:rsidR="00422632" w:rsidRDefault="00422632" w:rsidP="007A0EFB">
            <w:pPr>
              <w:jc w:val="center"/>
            </w:pPr>
          </w:p>
          <w:p w14:paraId="7761A8D1" w14:textId="77777777" w:rsidR="00422632" w:rsidRDefault="00422632" w:rsidP="007A0EFB">
            <w:pPr>
              <w:jc w:val="center"/>
            </w:pPr>
          </w:p>
          <w:p w14:paraId="7896576D" w14:textId="77777777" w:rsidR="00422632" w:rsidRDefault="00422632" w:rsidP="007A0EFB">
            <w:pPr>
              <w:jc w:val="center"/>
            </w:pPr>
          </w:p>
          <w:p w14:paraId="3AA4FA64" w14:textId="77777777" w:rsidR="00422632" w:rsidRDefault="00422632" w:rsidP="007A0EFB">
            <w:pPr>
              <w:jc w:val="center"/>
            </w:pPr>
          </w:p>
          <w:p w14:paraId="6626A9AA" w14:textId="77777777" w:rsidR="00422632" w:rsidRDefault="00422632" w:rsidP="007A0EFB">
            <w:pPr>
              <w:jc w:val="center"/>
            </w:pPr>
          </w:p>
          <w:p w14:paraId="7447C8B4" w14:textId="77777777" w:rsidR="00422632" w:rsidRDefault="00422632" w:rsidP="007A0EFB">
            <w:pPr>
              <w:jc w:val="center"/>
            </w:pPr>
          </w:p>
          <w:p w14:paraId="00EB9B74" w14:textId="77777777" w:rsidR="00422632" w:rsidRDefault="00422632" w:rsidP="007A0EFB">
            <w:pPr>
              <w:jc w:val="center"/>
            </w:pPr>
          </w:p>
          <w:p w14:paraId="69B76091" w14:textId="77777777" w:rsidR="00422632" w:rsidRDefault="00422632" w:rsidP="007A0EFB">
            <w:pPr>
              <w:jc w:val="center"/>
            </w:pPr>
          </w:p>
          <w:p w14:paraId="3B009A0E" w14:textId="77777777" w:rsidR="00422632" w:rsidRDefault="00422632" w:rsidP="007A0EFB">
            <w:pPr>
              <w:jc w:val="center"/>
            </w:pPr>
          </w:p>
          <w:p w14:paraId="2122E84D" w14:textId="77777777" w:rsidR="00422632" w:rsidRDefault="00422632" w:rsidP="007A0EFB">
            <w:pPr>
              <w:jc w:val="center"/>
            </w:pPr>
          </w:p>
          <w:p w14:paraId="533683F3" w14:textId="77777777" w:rsidR="00422632" w:rsidRDefault="00422632" w:rsidP="007A0EFB">
            <w:pPr>
              <w:jc w:val="center"/>
            </w:pPr>
          </w:p>
          <w:p w14:paraId="6D70E109" w14:textId="77777777" w:rsidR="00422632" w:rsidRDefault="00422632" w:rsidP="007A0EFB">
            <w:pPr>
              <w:jc w:val="center"/>
            </w:pPr>
          </w:p>
          <w:p w14:paraId="1E75F55B" w14:textId="77777777" w:rsidR="00422632" w:rsidRDefault="00422632" w:rsidP="007A0EFB">
            <w:pPr>
              <w:jc w:val="center"/>
            </w:pPr>
          </w:p>
          <w:p w14:paraId="2E526ADE" w14:textId="77777777" w:rsidR="00422632" w:rsidRDefault="00422632" w:rsidP="007A0EFB">
            <w:pPr>
              <w:jc w:val="center"/>
            </w:pPr>
          </w:p>
          <w:p w14:paraId="2ADA9314" w14:textId="77777777" w:rsidR="00422632" w:rsidRDefault="00422632" w:rsidP="007A0EFB">
            <w:pPr>
              <w:jc w:val="center"/>
            </w:pPr>
          </w:p>
          <w:p w14:paraId="1E49243C" w14:textId="77777777" w:rsidR="00422632" w:rsidRDefault="00422632" w:rsidP="007A0EFB">
            <w:pPr>
              <w:jc w:val="center"/>
            </w:pPr>
          </w:p>
          <w:p w14:paraId="76FFCD96" w14:textId="77777777" w:rsidR="00422632" w:rsidRDefault="00422632" w:rsidP="007A0EFB">
            <w:pPr>
              <w:jc w:val="center"/>
            </w:pPr>
          </w:p>
          <w:p w14:paraId="4E7EF1BF" w14:textId="77777777" w:rsidR="00422632" w:rsidRDefault="00422632" w:rsidP="007A0EFB">
            <w:pPr>
              <w:jc w:val="center"/>
            </w:pPr>
          </w:p>
          <w:p w14:paraId="770D08C5" w14:textId="77777777" w:rsidR="00422632" w:rsidRDefault="00422632" w:rsidP="007A0EFB">
            <w:pPr>
              <w:jc w:val="center"/>
            </w:pPr>
          </w:p>
          <w:p w14:paraId="4A166C58" w14:textId="77777777" w:rsidR="00422632" w:rsidRDefault="00422632" w:rsidP="007A0EFB">
            <w:pPr>
              <w:jc w:val="center"/>
            </w:pPr>
          </w:p>
          <w:p w14:paraId="594752B2" w14:textId="77777777" w:rsidR="00422632" w:rsidRDefault="00422632" w:rsidP="007A0EFB">
            <w:pPr>
              <w:jc w:val="center"/>
            </w:pPr>
          </w:p>
          <w:p w14:paraId="203C51A1" w14:textId="49958E6A" w:rsidR="00422632" w:rsidRDefault="00422632" w:rsidP="007A0EFB">
            <w:pPr>
              <w:jc w:val="center"/>
            </w:pPr>
          </w:p>
        </w:tc>
      </w:tr>
      <w:tr w:rsidR="00422632" w14:paraId="19EC07F6" w14:textId="77777777" w:rsidTr="00422632">
        <w:trPr>
          <w:trHeight w:val="568"/>
        </w:trPr>
        <w:tc>
          <w:tcPr>
            <w:tcW w:w="1418" w:type="dxa"/>
          </w:tcPr>
          <w:p w14:paraId="02028D8E" w14:textId="77777777" w:rsidR="00422632" w:rsidRDefault="00422632" w:rsidP="007A0EFB">
            <w:pPr>
              <w:ind w:right="-331"/>
              <w:jc w:val="left"/>
              <w:rPr>
                <w:rFonts w:ascii="Tahoma" w:hAnsi="Tahoma" w:cs="Tahoma"/>
                <w:b/>
                <w:sz w:val="16"/>
                <w:szCs w:val="18"/>
                <w:lang w:eastAsia="x-none"/>
              </w:rPr>
            </w:pPr>
            <w:r>
              <w:rPr>
                <w:rFonts w:ascii="Tahoma" w:hAnsi="Tahoma" w:cs="Tahoma"/>
                <w:b/>
                <w:sz w:val="16"/>
                <w:szCs w:val="18"/>
                <w:lang w:eastAsia="x-none"/>
              </w:rPr>
              <w:lastRenderedPageBreak/>
              <w:t>16</w:t>
            </w:r>
          </w:p>
        </w:tc>
        <w:tc>
          <w:tcPr>
            <w:tcW w:w="992" w:type="dxa"/>
          </w:tcPr>
          <w:p w14:paraId="36FD2407" w14:textId="77777777" w:rsidR="00422632" w:rsidRDefault="00422632" w:rsidP="007A0EFB">
            <w:pPr>
              <w:jc w:val="left"/>
            </w:pPr>
            <w:r>
              <w:t>unt</w:t>
            </w:r>
          </w:p>
        </w:tc>
        <w:tc>
          <w:tcPr>
            <w:tcW w:w="4820" w:type="dxa"/>
          </w:tcPr>
          <w:p w14:paraId="285BF72A" w14:textId="77777777" w:rsidR="00422632" w:rsidRPr="00D71DA8" w:rsidRDefault="00422632" w:rsidP="007A0EFB">
            <w:pPr>
              <w:jc w:val="left"/>
            </w:pPr>
            <w:r w:rsidRPr="00E53FFC">
              <w:rPr>
                <w:b/>
              </w:rPr>
              <w:t>LPG Tank</w:t>
            </w:r>
            <w:r w:rsidRPr="00D71DA8">
              <w:t>, with Regulator &amp; Hose</w:t>
            </w:r>
          </w:p>
        </w:tc>
        <w:tc>
          <w:tcPr>
            <w:tcW w:w="2546" w:type="dxa"/>
          </w:tcPr>
          <w:p w14:paraId="6B25CFD6" w14:textId="77777777" w:rsidR="00422632" w:rsidRDefault="00422632" w:rsidP="007A0EFB">
            <w:pPr>
              <w:jc w:val="center"/>
            </w:pPr>
            <w:r>
              <w:t>1</w:t>
            </w:r>
          </w:p>
        </w:tc>
      </w:tr>
      <w:tr w:rsidR="00422632" w14:paraId="0E92638F" w14:textId="77777777" w:rsidTr="00422632">
        <w:trPr>
          <w:trHeight w:val="568"/>
        </w:trPr>
        <w:tc>
          <w:tcPr>
            <w:tcW w:w="1418" w:type="dxa"/>
          </w:tcPr>
          <w:p w14:paraId="0EFA2CEE" w14:textId="77777777" w:rsidR="00422632" w:rsidRDefault="00422632" w:rsidP="007A0EFB">
            <w:pPr>
              <w:ind w:right="-331"/>
              <w:jc w:val="left"/>
              <w:rPr>
                <w:rFonts w:ascii="Tahoma" w:hAnsi="Tahoma" w:cs="Tahoma"/>
                <w:b/>
                <w:sz w:val="16"/>
                <w:szCs w:val="18"/>
                <w:lang w:eastAsia="x-none"/>
              </w:rPr>
            </w:pPr>
            <w:r>
              <w:rPr>
                <w:rFonts w:ascii="Tahoma" w:hAnsi="Tahoma" w:cs="Tahoma"/>
                <w:b/>
                <w:sz w:val="16"/>
                <w:szCs w:val="18"/>
                <w:lang w:eastAsia="x-none"/>
              </w:rPr>
              <w:t>17</w:t>
            </w:r>
          </w:p>
        </w:tc>
        <w:tc>
          <w:tcPr>
            <w:tcW w:w="992" w:type="dxa"/>
          </w:tcPr>
          <w:p w14:paraId="2E9A61A8" w14:textId="77777777" w:rsidR="00422632" w:rsidRDefault="00422632" w:rsidP="007A0EFB">
            <w:pPr>
              <w:jc w:val="left"/>
            </w:pPr>
            <w:r>
              <w:t>unit</w:t>
            </w:r>
          </w:p>
        </w:tc>
        <w:tc>
          <w:tcPr>
            <w:tcW w:w="4820" w:type="dxa"/>
          </w:tcPr>
          <w:p w14:paraId="73A13089" w14:textId="77777777" w:rsidR="00422632" w:rsidRPr="00D71DA8" w:rsidRDefault="00422632" w:rsidP="007A0EFB">
            <w:pPr>
              <w:jc w:val="left"/>
            </w:pPr>
            <w:r w:rsidRPr="00E53FFC">
              <w:rPr>
                <w:b/>
              </w:rPr>
              <w:t>Digital Balance</w:t>
            </w:r>
            <w:r w:rsidRPr="00D71DA8">
              <w:t>, 60 kg Capacity x 0.01kg sensitivity</w:t>
            </w:r>
          </w:p>
        </w:tc>
        <w:tc>
          <w:tcPr>
            <w:tcW w:w="2546" w:type="dxa"/>
          </w:tcPr>
          <w:p w14:paraId="09CFF50E" w14:textId="77777777" w:rsidR="00422632" w:rsidRDefault="00422632" w:rsidP="007A0EFB">
            <w:pPr>
              <w:jc w:val="center"/>
            </w:pPr>
            <w:r>
              <w:t>2</w:t>
            </w:r>
          </w:p>
        </w:tc>
      </w:tr>
      <w:tr w:rsidR="00422632" w14:paraId="55D271F7" w14:textId="77777777" w:rsidTr="00422632">
        <w:trPr>
          <w:trHeight w:val="568"/>
        </w:trPr>
        <w:tc>
          <w:tcPr>
            <w:tcW w:w="1418" w:type="dxa"/>
          </w:tcPr>
          <w:p w14:paraId="21022098" w14:textId="77777777" w:rsidR="00422632" w:rsidRDefault="00422632" w:rsidP="007A0EFB">
            <w:pPr>
              <w:ind w:right="-331"/>
              <w:jc w:val="left"/>
              <w:rPr>
                <w:rFonts w:ascii="Tahoma" w:hAnsi="Tahoma" w:cs="Tahoma"/>
                <w:b/>
                <w:sz w:val="16"/>
                <w:szCs w:val="18"/>
                <w:lang w:eastAsia="x-none"/>
              </w:rPr>
            </w:pPr>
            <w:r>
              <w:rPr>
                <w:rFonts w:ascii="Tahoma" w:hAnsi="Tahoma" w:cs="Tahoma"/>
                <w:b/>
                <w:sz w:val="16"/>
                <w:szCs w:val="18"/>
                <w:lang w:eastAsia="x-none"/>
              </w:rPr>
              <w:t>18</w:t>
            </w:r>
          </w:p>
        </w:tc>
        <w:tc>
          <w:tcPr>
            <w:tcW w:w="992" w:type="dxa"/>
          </w:tcPr>
          <w:p w14:paraId="1AD0498A" w14:textId="71368517" w:rsidR="00422632" w:rsidRDefault="00E53FFC" w:rsidP="007A0EFB">
            <w:pPr>
              <w:jc w:val="left"/>
            </w:pPr>
            <w:r>
              <w:t>piece</w:t>
            </w:r>
          </w:p>
        </w:tc>
        <w:tc>
          <w:tcPr>
            <w:tcW w:w="4820" w:type="dxa"/>
          </w:tcPr>
          <w:p w14:paraId="43A203D5" w14:textId="71AC26D3" w:rsidR="00422632" w:rsidRPr="00D71DA8" w:rsidRDefault="00422632" w:rsidP="00707262">
            <w:pPr>
              <w:jc w:val="left"/>
            </w:pPr>
            <w:r w:rsidRPr="00E53FFC">
              <w:rPr>
                <w:b/>
              </w:rPr>
              <w:t>Pan Steel With Handles</w:t>
            </w:r>
            <w:r w:rsidRPr="00D71DA8">
              <w:t xml:space="preserve"> (Sta</w:t>
            </w:r>
            <w:r w:rsidR="00707262">
              <w:t>i</w:t>
            </w:r>
            <w:r w:rsidRPr="00D71DA8">
              <w:t>nless) 350x260x60mm/0</w:t>
            </w:r>
            <w:r w:rsidR="00A424F3">
              <w:t>.</w:t>
            </w:r>
            <w:r w:rsidRPr="00D71DA8">
              <w:t>5mm thick</w:t>
            </w:r>
          </w:p>
        </w:tc>
        <w:tc>
          <w:tcPr>
            <w:tcW w:w="2546" w:type="dxa"/>
          </w:tcPr>
          <w:p w14:paraId="3979CDE8" w14:textId="77777777" w:rsidR="00422632" w:rsidRDefault="00422632" w:rsidP="007A0EFB">
            <w:pPr>
              <w:jc w:val="center"/>
            </w:pPr>
            <w:r>
              <w:t>5</w:t>
            </w:r>
          </w:p>
        </w:tc>
      </w:tr>
      <w:tr w:rsidR="00422632" w14:paraId="2E58E535" w14:textId="77777777" w:rsidTr="00422632">
        <w:trPr>
          <w:trHeight w:val="568"/>
        </w:trPr>
        <w:tc>
          <w:tcPr>
            <w:tcW w:w="1418" w:type="dxa"/>
          </w:tcPr>
          <w:p w14:paraId="056AF0F1" w14:textId="77777777" w:rsidR="00422632" w:rsidRDefault="00422632" w:rsidP="007A0EFB">
            <w:pPr>
              <w:ind w:right="-331"/>
              <w:jc w:val="left"/>
              <w:rPr>
                <w:rFonts w:ascii="Tahoma" w:hAnsi="Tahoma" w:cs="Tahoma"/>
                <w:b/>
                <w:sz w:val="16"/>
                <w:szCs w:val="18"/>
                <w:lang w:eastAsia="x-none"/>
              </w:rPr>
            </w:pPr>
            <w:r>
              <w:rPr>
                <w:rFonts w:ascii="Tahoma" w:hAnsi="Tahoma" w:cs="Tahoma"/>
                <w:b/>
                <w:sz w:val="16"/>
                <w:szCs w:val="18"/>
                <w:lang w:eastAsia="x-none"/>
              </w:rPr>
              <w:t>19</w:t>
            </w:r>
          </w:p>
        </w:tc>
        <w:tc>
          <w:tcPr>
            <w:tcW w:w="992" w:type="dxa"/>
          </w:tcPr>
          <w:p w14:paraId="72AA09B7" w14:textId="77777777" w:rsidR="00422632" w:rsidRDefault="00422632" w:rsidP="007A0EFB">
            <w:pPr>
              <w:jc w:val="left"/>
            </w:pPr>
            <w:r>
              <w:t>pack</w:t>
            </w:r>
          </w:p>
        </w:tc>
        <w:tc>
          <w:tcPr>
            <w:tcW w:w="4820" w:type="dxa"/>
          </w:tcPr>
          <w:p w14:paraId="0043AC38" w14:textId="77777777" w:rsidR="00422632" w:rsidRPr="00E53FFC" w:rsidRDefault="00422632" w:rsidP="007A0EFB">
            <w:pPr>
              <w:jc w:val="left"/>
              <w:rPr>
                <w:b/>
              </w:rPr>
            </w:pPr>
            <w:r w:rsidRPr="00E53FFC">
              <w:rPr>
                <w:b/>
              </w:rPr>
              <w:t>Sack</w:t>
            </w:r>
          </w:p>
        </w:tc>
        <w:tc>
          <w:tcPr>
            <w:tcW w:w="2546" w:type="dxa"/>
          </w:tcPr>
          <w:p w14:paraId="3F3281D6" w14:textId="77777777" w:rsidR="00422632" w:rsidRDefault="00422632" w:rsidP="007A0EFB">
            <w:pPr>
              <w:jc w:val="center"/>
            </w:pPr>
            <w:r>
              <w:t>5</w:t>
            </w:r>
          </w:p>
        </w:tc>
      </w:tr>
      <w:tr w:rsidR="00422632" w14:paraId="32EB29AE" w14:textId="77777777" w:rsidTr="00422632">
        <w:trPr>
          <w:trHeight w:val="568"/>
        </w:trPr>
        <w:tc>
          <w:tcPr>
            <w:tcW w:w="1418" w:type="dxa"/>
          </w:tcPr>
          <w:p w14:paraId="235DFD98" w14:textId="77777777" w:rsidR="00422632" w:rsidRDefault="00422632" w:rsidP="007A0EFB">
            <w:pPr>
              <w:ind w:right="-331"/>
              <w:jc w:val="left"/>
              <w:rPr>
                <w:rFonts w:ascii="Tahoma" w:hAnsi="Tahoma" w:cs="Tahoma"/>
                <w:b/>
                <w:sz w:val="16"/>
                <w:szCs w:val="18"/>
                <w:lang w:eastAsia="x-none"/>
              </w:rPr>
            </w:pPr>
            <w:r>
              <w:rPr>
                <w:rFonts w:ascii="Tahoma" w:hAnsi="Tahoma" w:cs="Tahoma"/>
                <w:b/>
                <w:sz w:val="16"/>
                <w:szCs w:val="18"/>
                <w:lang w:eastAsia="x-none"/>
              </w:rPr>
              <w:t>20</w:t>
            </w:r>
          </w:p>
        </w:tc>
        <w:tc>
          <w:tcPr>
            <w:tcW w:w="992" w:type="dxa"/>
          </w:tcPr>
          <w:p w14:paraId="67D673CD" w14:textId="77777777" w:rsidR="00422632" w:rsidRDefault="00422632" w:rsidP="007A0EFB">
            <w:pPr>
              <w:jc w:val="left"/>
            </w:pPr>
            <w:r>
              <w:t>piece</w:t>
            </w:r>
          </w:p>
        </w:tc>
        <w:tc>
          <w:tcPr>
            <w:tcW w:w="4820" w:type="dxa"/>
          </w:tcPr>
          <w:p w14:paraId="29257988" w14:textId="77777777" w:rsidR="00422632" w:rsidRPr="00D71DA8" w:rsidRDefault="00422632" w:rsidP="007A0EFB">
            <w:r w:rsidRPr="00E53FFC">
              <w:rPr>
                <w:b/>
              </w:rPr>
              <w:t>Sand Scoop</w:t>
            </w:r>
            <w:r w:rsidRPr="00D71DA8">
              <w:t>, rounded, Stainless, 4" dia.</w:t>
            </w:r>
          </w:p>
        </w:tc>
        <w:tc>
          <w:tcPr>
            <w:tcW w:w="2546" w:type="dxa"/>
          </w:tcPr>
          <w:p w14:paraId="1DB42C20" w14:textId="77777777" w:rsidR="00422632" w:rsidRDefault="00422632" w:rsidP="007A0EFB">
            <w:pPr>
              <w:jc w:val="center"/>
            </w:pPr>
            <w:r>
              <w:t>5</w:t>
            </w:r>
          </w:p>
        </w:tc>
      </w:tr>
      <w:tr w:rsidR="00422632" w14:paraId="4F8740CA" w14:textId="77777777" w:rsidTr="00422632">
        <w:trPr>
          <w:trHeight w:val="568"/>
        </w:trPr>
        <w:tc>
          <w:tcPr>
            <w:tcW w:w="1418" w:type="dxa"/>
          </w:tcPr>
          <w:p w14:paraId="02AAC5D7" w14:textId="77777777" w:rsidR="00422632" w:rsidRDefault="00422632" w:rsidP="007A0EFB">
            <w:pPr>
              <w:ind w:right="-331"/>
              <w:jc w:val="left"/>
              <w:rPr>
                <w:rFonts w:ascii="Tahoma" w:hAnsi="Tahoma" w:cs="Tahoma"/>
                <w:b/>
                <w:sz w:val="16"/>
                <w:szCs w:val="18"/>
                <w:lang w:eastAsia="x-none"/>
              </w:rPr>
            </w:pPr>
            <w:r>
              <w:rPr>
                <w:rFonts w:ascii="Tahoma" w:hAnsi="Tahoma" w:cs="Tahoma"/>
                <w:b/>
                <w:sz w:val="16"/>
                <w:szCs w:val="18"/>
                <w:lang w:eastAsia="x-none"/>
              </w:rPr>
              <w:t>21</w:t>
            </w:r>
          </w:p>
        </w:tc>
        <w:tc>
          <w:tcPr>
            <w:tcW w:w="992" w:type="dxa"/>
          </w:tcPr>
          <w:p w14:paraId="6C748379" w14:textId="77777777" w:rsidR="00422632" w:rsidRDefault="00422632" w:rsidP="007A0EFB">
            <w:pPr>
              <w:jc w:val="left"/>
            </w:pPr>
            <w:r>
              <w:t>piece</w:t>
            </w:r>
          </w:p>
        </w:tc>
        <w:tc>
          <w:tcPr>
            <w:tcW w:w="4820" w:type="dxa"/>
          </w:tcPr>
          <w:p w14:paraId="4CE4A5E8" w14:textId="6EADDFA0" w:rsidR="00422632" w:rsidRPr="00D71DA8" w:rsidRDefault="00422632" w:rsidP="00707262">
            <w:pPr>
              <w:tabs>
                <w:tab w:val="left" w:pos="3255"/>
              </w:tabs>
              <w:jc w:val="left"/>
            </w:pPr>
            <w:r w:rsidRPr="00E53FFC">
              <w:rPr>
                <w:b/>
              </w:rPr>
              <w:t>Tong Crucible</w:t>
            </w:r>
            <w:r w:rsidRPr="00D71DA8">
              <w:t xml:space="preserve"> Stainless</w:t>
            </w:r>
            <w:r w:rsidR="00707262">
              <w:t xml:space="preserve">, </w:t>
            </w:r>
            <w:r w:rsidRPr="00D71DA8">
              <w:t>6" Small</w:t>
            </w:r>
          </w:p>
        </w:tc>
        <w:tc>
          <w:tcPr>
            <w:tcW w:w="2546" w:type="dxa"/>
          </w:tcPr>
          <w:p w14:paraId="7ABD83E1" w14:textId="77777777" w:rsidR="00422632" w:rsidRDefault="00422632" w:rsidP="007A0EFB">
            <w:pPr>
              <w:jc w:val="center"/>
            </w:pPr>
            <w:r>
              <w:t>5</w:t>
            </w:r>
          </w:p>
        </w:tc>
      </w:tr>
    </w:tbl>
    <w:p w14:paraId="784B35C0" w14:textId="7148722B" w:rsidR="003E3900" w:rsidRDefault="003E3900" w:rsidP="003E3900"/>
    <w:p w14:paraId="0350C4D3" w14:textId="1E1B237F" w:rsidR="00DD7A5E" w:rsidRDefault="00DD7A5E" w:rsidP="003E3900"/>
    <w:p w14:paraId="122D7EFB" w14:textId="6B187F99" w:rsidR="00DD7A5E" w:rsidRDefault="00DD7A5E" w:rsidP="003E3900"/>
    <w:p w14:paraId="25E4107D" w14:textId="69C446C3" w:rsidR="00DD7A5E" w:rsidRDefault="00DD7A5E" w:rsidP="003E3900"/>
    <w:p w14:paraId="29DB9403" w14:textId="55426ACC" w:rsidR="00DD7A5E" w:rsidRDefault="00DD7A5E" w:rsidP="003E3900"/>
    <w:p w14:paraId="7007FD28" w14:textId="77777777" w:rsidR="00DD7A5E" w:rsidRDefault="00DD7A5E" w:rsidP="003E3900"/>
    <w:p w14:paraId="33A25D01" w14:textId="225F7399" w:rsidR="00661A05" w:rsidRDefault="00661A05" w:rsidP="003E3900"/>
    <w:p w14:paraId="42E28BCC" w14:textId="1E8663B1" w:rsidR="00661A05" w:rsidRDefault="00661A05" w:rsidP="003E3900"/>
    <w:p w14:paraId="24AB2FBB" w14:textId="15C3CE85" w:rsidR="00661A05" w:rsidRDefault="00661A05" w:rsidP="003E3900"/>
    <w:p w14:paraId="13D675B2" w14:textId="212E80D8" w:rsidR="00661A05" w:rsidRDefault="00661A05" w:rsidP="003E3900"/>
    <w:p w14:paraId="1011AB46" w14:textId="70DE3DDE" w:rsidR="00661A05" w:rsidRDefault="00661A05" w:rsidP="003E3900"/>
    <w:p w14:paraId="18F85FB1" w14:textId="77777777" w:rsidR="00661A05" w:rsidRDefault="00661A05" w:rsidP="003E3900"/>
    <w:p w14:paraId="2D844413" w14:textId="677529F0" w:rsidR="00B12F29" w:rsidRDefault="00B12F29" w:rsidP="003E3900">
      <w:pPr>
        <w:ind w:right="-331"/>
        <w:rPr>
          <w:rFonts w:ascii="Tahoma" w:hAnsi="Tahoma" w:cs="Tahoma"/>
          <w:sz w:val="22"/>
          <w:szCs w:val="24"/>
          <w:lang w:eastAsia="x-none"/>
        </w:rPr>
      </w:pPr>
      <w:r w:rsidRPr="008930D1">
        <w:rPr>
          <w:rFonts w:ascii="Tahoma" w:hAnsi="Tahoma" w:cs="Tahoma"/>
          <w:sz w:val="22"/>
          <w:szCs w:val="24"/>
          <w:lang w:eastAsia="x-none"/>
        </w:rPr>
        <w:tab/>
      </w:r>
      <w:r w:rsidRPr="008930D1">
        <w:rPr>
          <w:rFonts w:ascii="Tahoma" w:hAnsi="Tahoma" w:cs="Tahoma"/>
          <w:sz w:val="22"/>
          <w:szCs w:val="24"/>
          <w:lang w:eastAsia="x-none"/>
        </w:rPr>
        <w:tab/>
      </w:r>
      <w:r w:rsidRPr="008930D1">
        <w:rPr>
          <w:rFonts w:ascii="Tahoma" w:hAnsi="Tahoma" w:cs="Tahoma"/>
          <w:sz w:val="22"/>
          <w:szCs w:val="24"/>
          <w:lang w:eastAsia="x-none"/>
        </w:rPr>
        <w:tab/>
      </w:r>
      <w:r w:rsidRPr="008930D1">
        <w:rPr>
          <w:rFonts w:ascii="Tahoma" w:hAnsi="Tahoma" w:cs="Tahoma"/>
          <w:sz w:val="22"/>
          <w:szCs w:val="24"/>
          <w:lang w:eastAsia="x-none"/>
        </w:rPr>
        <w:tab/>
      </w:r>
    </w:p>
    <w:p w14:paraId="110BCEBF" w14:textId="77140283" w:rsidR="000512EE" w:rsidRDefault="000512EE" w:rsidP="00F05C62">
      <w:pPr>
        <w:ind w:right="-331"/>
        <w:rPr>
          <w:rFonts w:ascii="Tahoma" w:hAnsi="Tahoma" w:cs="Tahoma"/>
          <w:spacing w:val="-2"/>
          <w:sz w:val="22"/>
          <w:szCs w:val="24"/>
        </w:rPr>
      </w:pPr>
    </w:p>
    <w:p w14:paraId="5FE3E066" w14:textId="1C1885BB" w:rsidR="005D2045" w:rsidRPr="008930D1" w:rsidRDefault="005D2045" w:rsidP="00F05C62">
      <w:pPr>
        <w:ind w:right="-331"/>
        <w:rPr>
          <w:rFonts w:ascii="Tahoma" w:hAnsi="Tahoma" w:cs="Tahoma"/>
          <w:b/>
          <w:i/>
          <w:spacing w:val="-2"/>
          <w:sz w:val="22"/>
          <w:szCs w:val="24"/>
        </w:rPr>
      </w:pPr>
      <w:r w:rsidRPr="008930D1">
        <w:rPr>
          <w:rFonts w:ascii="Tahoma" w:hAnsi="Tahoma" w:cs="Tahoma"/>
          <w:spacing w:val="-2"/>
          <w:sz w:val="22"/>
          <w:szCs w:val="24"/>
        </w:rPr>
        <w:lastRenderedPageBreak/>
        <w:t xml:space="preserve">Delivery of the Goods is required </w:t>
      </w:r>
      <w:r w:rsidR="00F05C62" w:rsidRPr="00A41D21">
        <w:rPr>
          <w:rFonts w:ascii="Tahoma" w:hAnsi="Tahoma" w:cs="Tahoma"/>
          <w:b/>
          <w:i/>
          <w:spacing w:val="-2"/>
          <w:sz w:val="22"/>
          <w:szCs w:val="24"/>
        </w:rPr>
        <w:t>1</w:t>
      </w:r>
      <w:r w:rsidR="00CA23A2">
        <w:rPr>
          <w:rFonts w:ascii="Tahoma" w:hAnsi="Tahoma" w:cs="Tahoma"/>
          <w:b/>
          <w:i/>
          <w:spacing w:val="-2"/>
          <w:sz w:val="22"/>
          <w:szCs w:val="24"/>
        </w:rPr>
        <w:t>2</w:t>
      </w:r>
      <w:r w:rsidR="007E2971">
        <w:rPr>
          <w:rFonts w:ascii="Tahoma" w:hAnsi="Tahoma" w:cs="Tahoma"/>
          <w:b/>
          <w:i/>
          <w:spacing w:val="-2"/>
          <w:sz w:val="22"/>
          <w:szCs w:val="24"/>
        </w:rPr>
        <w:t>0</w:t>
      </w:r>
      <w:r w:rsidR="00F05C62" w:rsidRPr="00A41D21">
        <w:rPr>
          <w:rFonts w:ascii="Tahoma" w:hAnsi="Tahoma" w:cs="Tahoma"/>
          <w:b/>
          <w:i/>
          <w:spacing w:val="-2"/>
          <w:sz w:val="22"/>
          <w:szCs w:val="24"/>
        </w:rPr>
        <w:t xml:space="preserve"> </w:t>
      </w:r>
      <w:r w:rsidRPr="00A41D21">
        <w:rPr>
          <w:rFonts w:ascii="Tahoma" w:hAnsi="Tahoma" w:cs="Tahoma"/>
          <w:b/>
          <w:i/>
          <w:spacing w:val="-2"/>
          <w:sz w:val="22"/>
          <w:szCs w:val="24"/>
        </w:rPr>
        <w:t>Calendar days</w:t>
      </w:r>
      <w:r w:rsidRPr="008930D1">
        <w:rPr>
          <w:rFonts w:ascii="Tahoma" w:hAnsi="Tahoma" w:cs="Tahoma"/>
          <w:b/>
          <w:spacing w:val="-2"/>
          <w:sz w:val="22"/>
          <w:szCs w:val="24"/>
        </w:rPr>
        <w:t>.</w:t>
      </w:r>
      <w:r w:rsidRPr="008930D1">
        <w:rPr>
          <w:rFonts w:ascii="Tahoma" w:hAnsi="Tahoma" w:cs="Tahoma"/>
          <w:spacing w:val="-2"/>
          <w:sz w:val="22"/>
          <w:szCs w:val="24"/>
        </w:rPr>
        <w:t xml:space="preserve"> Bidders should have </w:t>
      </w:r>
      <w:r w:rsidR="00D94607" w:rsidRPr="008930D1">
        <w:rPr>
          <w:rFonts w:ascii="Tahoma" w:hAnsi="Tahoma" w:cs="Tahoma"/>
          <w:spacing w:val="-2"/>
          <w:sz w:val="22"/>
          <w:szCs w:val="24"/>
        </w:rPr>
        <w:t>completed</w:t>
      </w:r>
      <w:r w:rsidRPr="008930D1">
        <w:rPr>
          <w:rFonts w:ascii="Tahoma" w:hAnsi="Tahoma" w:cs="Tahoma"/>
          <w:spacing w:val="-2"/>
          <w:sz w:val="22"/>
          <w:szCs w:val="24"/>
        </w:rPr>
        <w:t xml:space="preserve"> a contract similar to the Project. The description of an eligible bidder is contained in the Bidding Documents, particularly, in Section II. Instructions to Bidders.</w:t>
      </w:r>
      <w:r w:rsidR="00F9608D" w:rsidRPr="008930D1">
        <w:rPr>
          <w:rFonts w:ascii="Tahoma" w:hAnsi="Tahoma" w:cs="Tahoma"/>
          <w:spacing w:val="-2"/>
          <w:sz w:val="22"/>
          <w:szCs w:val="24"/>
        </w:rPr>
        <w:t xml:space="preserve"> </w:t>
      </w:r>
    </w:p>
    <w:p w14:paraId="4424819F" w14:textId="77777777" w:rsidR="005D2045" w:rsidRPr="008930D1" w:rsidRDefault="005D2045" w:rsidP="007A5A4C">
      <w:pPr>
        <w:ind w:left="720" w:right="-331"/>
        <w:rPr>
          <w:rFonts w:ascii="Tahoma" w:hAnsi="Tahoma" w:cs="Tahoma"/>
          <w:spacing w:val="-2"/>
          <w:sz w:val="22"/>
          <w:szCs w:val="24"/>
        </w:rPr>
      </w:pPr>
    </w:p>
    <w:p w14:paraId="478D7F10" w14:textId="77777777" w:rsidR="007F0456" w:rsidRPr="008930D1" w:rsidRDefault="005D2045" w:rsidP="007F0456">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pacing w:val="-2"/>
          <w:sz w:val="22"/>
          <w:szCs w:val="24"/>
        </w:rPr>
        <w:t xml:space="preserve">Bidding will be conducted through open competitive bidding procedures using a non-discretionary “pass/fail” criterion as specified in the </w:t>
      </w:r>
      <w:r w:rsidR="007F0456" w:rsidRPr="008930D1">
        <w:rPr>
          <w:rFonts w:ascii="Tahoma" w:hAnsi="Tahoma" w:cs="Tahoma"/>
          <w:sz w:val="22"/>
          <w:szCs w:val="24"/>
        </w:rPr>
        <w:t>2016 revised Implementing Rules and Regulations (IRR) of Republic Act (RA) No. 9184.</w:t>
      </w:r>
    </w:p>
    <w:p w14:paraId="1A505B89" w14:textId="77777777" w:rsidR="005D2045" w:rsidRPr="008930D1" w:rsidRDefault="005D2045" w:rsidP="007A5A4C">
      <w:pPr>
        <w:ind w:right="-331"/>
        <w:rPr>
          <w:rFonts w:ascii="Tahoma" w:hAnsi="Tahoma" w:cs="Tahoma"/>
          <w:b/>
          <w:i/>
          <w:spacing w:val="-2"/>
          <w:sz w:val="10"/>
          <w:szCs w:val="24"/>
        </w:rPr>
      </w:pPr>
    </w:p>
    <w:p w14:paraId="17D45EA1" w14:textId="77777777" w:rsidR="007F0456" w:rsidRPr="008930D1" w:rsidRDefault="007F0456" w:rsidP="007F0456">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93F0162" w14:textId="77777777" w:rsidR="005D2045" w:rsidRPr="008930D1" w:rsidRDefault="005D2045" w:rsidP="007A5A4C">
      <w:pPr>
        <w:ind w:left="720" w:right="-331" w:hanging="720"/>
        <w:rPr>
          <w:rFonts w:ascii="Tahoma" w:hAnsi="Tahoma" w:cs="Tahoma"/>
          <w:spacing w:val="-2"/>
          <w:sz w:val="16"/>
          <w:szCs w:val="24"/>
        </w:rPr>
      </w:pPr>
    </w:p>
    <w:p w14:paraId="0B2DBAAF" w14:textId="0995875B" w:rsidR="005B264B" w:rsidRPr="00A64182" w:rsidRDefault="007F0456" w:rsidP="00A64182">
      <w:pPr>
        <w:numPr>
          <w:ilvl w:val="0"/>
          <w:numId w:val="5"/>
        </w:numPr>
        <w:ind w:right="-331"/>
        <w:rPr>
          <w:rFonts w:ascii="Tahoma" w:hAnsi="Tahoma" w:cs="Tahoma"/>
          <w:b/>
          <w:i/>
          <w:spacing w:val="-2"/>
          <w:sz w:val="22"/>
          <w:szCs w:val="24"/>
        </w:rPr>
      </w:pPr>
      <w:r w:rsidRPr="008930D1">
        <w:rPr>
          <w:rFonts w:ascii="Tahoma" w:hAnsi="Tahoma" w:cs="Tahoma"/>
          <w:spacing w:val="-2"/>
          <w:sz w:val="22"/>
          <w:szCs w:val="24"/>
        </w:rPr>
        <w:t>Prospective</w:t>
      </w:r>
      <w:r w:rsidR="005D2045" w:rsidRPr="008930D1">
        <w:rPr>
          <w:rFonts w:ascii="Tahoma" w:hAnsi="Tahoma" w:cs="Tahoma"/>
          <w:spacing w:val="-2"/>
          <w:sz w:val="22"/>
          <w:szCs w:val="24"/>
        </w:rPr>
        <w:t xml:space="preserve"> bidders may obtain further information from </w:t>
      </w:r>
      <w:r w:rsidR="00FD7F8A" w:rsidRPr="008930D1">
        <w:rPr>
          <w:rFonts w:ascii="Tahoma" w:hAnsi="Tahoma" w:cs="Tahoma"/>
          <w:b/>
          <w:i/>
          <w:spacing w:val="-2"/>
          <w:sz w:val="22"/>
          <w:szCs w:val="24"/>
        </w:rPr>
        <w:t>Procurement Unit</w:t>
      </w:r>
      <w:r w:rsidR="00544EB8" w:rsidRPr="008930D1">
        <w:rPr>
          <w:rFonts w:ascii="Tahoma" w:hAnsi="Tahoma" w:cs="Tahoma"/>
          <w:b/>
          <w:i/>
          <w:spacing w:val="-2"/>
          <w:sz w:val="22"/>
          <w:szCs w:val="24"/>
        </w:rPr>
        <w:t>, 2</w:t>
      </w:r>
      <w:r w:rsidR="00544EB8" w:rsidRPr="008930D1">
        <w:rPr>
          <w:rFonts w:ascii="Tahoma" w:hAnsi="Tahoma" w:cs="Tahoma"/>
          <w:b/>
          <w:i/>
          <w:spacing w:val="-2"/>
          <w:sz w:val="22"/>
          <w:szCs w:val="24"/>
          <w:vertAlign w:val="superscript"/>
        </w:rPr>
        <w:t>nd</w:t>
      </w:r>
      <w:r w:rsidR="00544EB8" w:rsidRPr="008930D1">
        <w:rPr>
          <w:rFonts w:ascii="Tahoma" w:hAnsi="Tahoma" w:cs="Tahoma"/>
          <w:b/>
          <w:i/>
          <w:spacing w:val="-2"/>
          <w:sz w:val="22"/>
          <w:szCs w:val="24"/>
        </w:rPr>
        <w:t xml:space="preserve"> Floor, Department of Public Works</w:t>
      </w:r>
      <w:r w:rsidR="00C8291B" w:rsidRPr="008930D1">
        <w:rPr>
          <w:rFonts w:ascii="Tahoma" w:hAnsi="Tahoma" w:cs="Tahoma"/>
          <w:b/>
          <w:i/>
          <w:spacing w:val="-2"/>
          <w:sz w:val="22"/>
          <w:szCs w:val="24"/>
        </w:rPr>
        <w:t xml:space="preserve"> and Highways South Cotabato 1st</w:t>
      </w:r>
      <w:r w:rsidR="00544EB8" w:rsidRPr="008930D1">
        <w:rPr>
          <w:rFonts w:ascii="Tahoma" w:hAnsi="Tahoma" w:cs="Tahoma"/>
          <w:b/>
          <w:i/>
          <w:spacing w:val="-2"/>
          <w:sz w:val="22"/>
          <w:szCs w:val="24"/>
        </w:rPr>
        <w:t xml:space="preserve"> District Engineering Office,</w:t>
      </w:r>
      <w:r w:rsidR="005E0CCE">
        <w:rPr>
          <w:rFonts w:ascii="Tahoma" w:hAnsi="Tahoma" w:cs="Tahoma"/>
          <w:b/>
          <w:i/>
          <w:spacing w:val="-2"/>
          <w:sz w:val="22"/>
          <w:szCs w:val="24"/>
        </w:rPr>
        <w:t xml:space="preserve"> </w:t>
      </w:r>
      <w:r w:rsidR="00544EB8" w:rsidRPr="008930D1">
        <w:rPr>
          <w:rFonts w:ascii="Tahoma" w:hAnsi="Tahoma" w:cs="Tahoma"/>
          <w:b/>
          <w:i/>
          <w:spacing w:val="-2"/>
          <w:sz w:val="22"/>
          <w:szCs w:val="24"/>
        </w:rPr>
        <w:t xml:space="preserve">Tindalo St. Balite, Brgy. Lagao, General Santos </w:t>
      </w:r>
      <w:r w:rsidR="005E0CCE" w:rsidRPr="008930D1">
        <w:rPr>
          <w:rFonts w:ascii="Tahoma" w:hAnsi="Tahoma" w:cs="Tahoma"/>
          <w:b/>
          <w:i/>
          <w:spacing w:val="-2"/>
          <w:sz w:val="22"/>
          <w:szCs w:val="24"/>
        </w:rPr>
        <w:t xml:space="preserve">City </w:t>
      </w:r>
      <w:r w:rsidR="005E0CCE" w:rsidRPr="008930D1">
        <w:rPr>
          <w:rFonts w:ascii="Tahoma" w:hAnsi="Tahoma" w:cs="Tahoma"/>
          <w:spacing w:val="-2"/>
          <w:sz w:val="22"/>
          <w:szCs w:val="24"/>
        </w:rPr>
        <w:t>and</w:t>
      </w:r>
      <w:r w:rsidR="005D2045" w:rsidRPr="008930D1">
        <w:rPr>
          <w:rFonts w:ascii="Tahoma" w:hAnsi="Tahoma" w:cs="Tahoma"/>
          <w:spacing w:val="-2"/>
          <w:sz w:val="22"/>
          <w:szCs w:val="24"/>
        </w:rPr>
        <w:t xml:space="preserve"> inspect the Bidding Documents at the address given below during </w:t>
      </w:r>
      <w:r w:rsidR="0088497B" w:rsidRPr="008930D1">
        <w:rPr>
          <w:rFonts w:ascii="Tahoma" w:hAnsi="Tahoma" w:cs="Tahoma"/>
          <w:i/>
          <w:spacing w:val="-2"/>
          <w:sz w:val="22"/>
          <w:szCs w:val="24"/>
        </w:rPr>
        <w:t>8:00am to 5:00pm.</w:t>
      </w:r>
    </w:p>
    <w:p w14:paraId="4E561DFC" w14:textId="77777777" w:rsidR="004E2FE1" w:rsidRPr="008930D1" w:rsidRDefault="004E2FE1" w:rsidP="007A5A4C">
      <w:pPr>
        <w:ind w:left="720" w:right="-331"/>
        <w:rPr>
          <w:rFonts w:ascii="Tahoma" w:hAnsi="Tahoma" w:cs="Tahoma"/>
          <w:spacing w:val="-2"/>
          <w:sz w:val="22"/>
          <w:szCs w:val="24"/>
        </w:rPr>
      </w:pPr>
    </w:p>
    <w:p w14:paraId="58C9197F" w14:textId="247BC6CB" w:rsidR="004D699E" w:rsidRPr="00A41D21" w:rsidRDefault="00956ACA" w:rsidP="00956ACA">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 complete set of Bidding Documents may be acquired by interested Bidders on </w:t>
      </w:r>
      <w:r w:rsidR="002F392A">
        <w:rPr>
          <w:rFonts w:ascii="Tahoma" w:hAnsi="Tahoma" w:cs="Tahoma"/>
          <w:sz w:val="22"/>
          <w:szCs w:val="24"/>
        </w:rPr>
        <w:t xml:space="preserve"> </w:t>
      </w:r>
      <w:r w:rsidR="000512EE">
        <w:rPr>
          <w:rFonts w:ascii="Tahoma" w:hAnsi="Tahoma" w:cs="Tahoma"/>
          <w:sz w:val="22"/>
          <w:szCs w:val="24"/>
        </w:rPr>
        <w:t xml:space="preserve">                  </w:t>
      </w:r>
      <w:r w:rsidR="00DD7A5E" w:rsidRPr="00DD7A5E">
        <w:rPr>
          <w:rFonts w:ascii="Tahoma" w:hAnsi="Tahoma" w:cs="Tahoma"/>
          <w:b/>
          <w:i/>
          <w:color w:val="000000" w:themeColor="text1"/>
          <w:sz w:val="22"/>
          <w:szCs w:val="24"/>
        </w:rPr>
        <w:t>March 6, 2024 to March 25, 2024</w:t>
      </w:r>
      <w:r w:rsidR="00DD7A5E">
        <w:rPr>
          <w:rFonts w:ascii="Tahoma" w:hAnsi="Tahoma" w:cs="Tahoma"/>
          <w:b/>
          <w:i/>
          <w:color w:val="FF0000"/>
          <w:sz w:val="22"/>
          <w:szCs w:val="24"/>
        </w:rPr>
        <w:t xml:space="preserve"> </w:t>
      </w:r>
      <w:r w:rsidR="00EE09FB" w:rsidRPr="00EE09FB">
        <w:rPr>
          <w:rFonts w:ascii="Tahoma" w:hAnsi="Tahoma" w:cs="Tahoma"/>
          <w:color w:val="000000" w:themeColor="text1"/>
          <w:sz w:val="22"/>
          <w:szCs w:val="24"/>
        </w:rPr>
        <w:t>from</w:t>
      </w:r>
      <w:r w:rsidRPr="00EE09FB">
        <w:rPr>
          <w:rFonts w:ascii="Tahoma" w:hAnsi="Tahoma" w:cs="Tahoma"/>
          <w:color w:val="000000" w:themeColor="text1"/>
          <w:sz w:val="22"/>
          <w:szCs w:val="24"/>
        </w:rPr>
        <w:t xml:space="preserve"> </w:t>
      </w:r>
      <w:r w:rsidRPr="008930D1">
        <w:rPr>
          <w:rFonts w:ascii="Tahoma" w:hAnsi="Tahoma" w:cs="Tahoma"/>
          <w:sz w:val="22"/>
          <w:szCs w:val="24"/>
        </w:rPr>
        <w:t>the given address and website(s) below</w:t>
      </w:r>
      <w:r w:rsidRPr="008930D1">
        <w:rPr>
          <w:rFonts w:ascii="Tahoma" w:hAnsi="Tahoma" w:cs="Tahoma"/>
          <w:i/>
          <w:sz w:val="22"/>
          <w:szCs w:val="24"/>
        </w:rPr>
        <w:t xml:space="preserve"> upon payment of the applicable fee for the Bidding Documents, pursuant to the latest Guidelines issued by the GPPB, in the amount of </w:t>
      </w:r>
      <w:r w:rsidR="00214326" w:rsidRPr="00A41D21">
        <w:rPr>
          <w:rFonts w:ascii="Tahoma" w:hAnsi="Tahoma" w:cs="Tahoma"/>
          <w:b/>
          <w:i/>
          <w:sz w:val="22"/>
          <w:szCs w:val="24"/>
        </w:rPr>
        <w:t>Five</w:t>
      </w:r>
      <w:r w:rsidR="00B340A0" w:rsidRPr="00A41D21">
        <w:rPr>
          <w:rFonts w:ascii="Tahoma" w:hAnsi="Tahoma" w:cs="Tahoma"/>
          <w:b/>
          <w:i/>
          <w:sz w:val="22"/>
          <w:szCs w:val="24"/>
        </w:rPr>
        <w:t xml:space="preserve"> Thousand</w:t>
      </w:r>
      <w:r w:rsidR="007A3469" w:rsidRPr="00A41D21">
        <w:rPr>
          <w:rFonts w:ascii="Tahoma" w:hAnsi="Tahoma" w:cs="Tahoma"/>
          <w:b/>
          <w:i/>
          <w:sz w:val="22"/>
          <w:szCs w:val="24"/>
        </w:rPr>
        <w:t xml:space="preserve"> </w:t>
      </w:r>
      <w:r w:rsidRPr="00A41D21">
        <w:rPr>
          <w:rFonts w:ascii="Tahoma" w:hAnsi="Tahoma" w:cs="Tahoma"/>
          <w:b/>
          <w:i/>
          <w:sz w:val="22"/>
          <w:szCs w:val="24"/>
        </w:rPr>
        <w:t>Pesos Only (</w:t>
      </w:r>
      <w:r w:rsidR="00214326" w:rsidRPr="00A41D21">
        <w:rPr>
          <w:rFonts w:ascii="Tahoma" w:hAnsi="Tahoma" w:cs="Tahoma"/>
          <w:b/>
          <w:i/>
          <w:sz w:val="22"/>
          <w:szCs w:val="24"/>
        </w:rPr>
        <w:t>5</w:t>
      </w:r>
      <w:r w:rsidR="00A64182" w:rsidRPr="00A41D21">
        <w:rPr>
          <w:rFonts w:ascii="Tahoma" w:hAnsi="Tahoma" w:cs="Tahoma"/>
          <w:b/>
          <w:i/>
          <w:sz w:val="22"/>
          <w:szCs w:val="24"/>
        </w:rPr>
        <w:t>,0</w:t>
      </w:r>
      <w:r w:rsidRPr="00A41D21">
        <w:rPr>
          <w:rFonts w:ascii="Tahoma" w:hAnsi="Tahoma" w:cs="Tahoma"/>
          <w:b/>
          <w:i/>
          <w:sz w:val="22"/>
          <w:szCs w:val="24"/>
        </w:rPr>
        <w:t>00.00)</w:t>
      </w:r>
      <w:r w:rsidR="004D699E" w:rsidRPr="00A41D21">
        <w:rPr>
          <w:rFonts w:ascii="Tahoma" w:hAnsi="Tahoma" w:cs="Tahoma"/>
          <w:sz w:val="22"/>
          <w:szCs w:val="24"/>
        </w:rPr>
        <w:t>.</w:t>
      </w:r>
    </w:p>
    <w:p w14:paraId="0BF7CBD2" w14:textId="77777777" w:rsidR="00D45224" w:rsidRPr="00A41D21" w:rsidRDefault="00D45224" w:rsidP="007A5A4C">
      <w:pPr>
        <w:ind w:left="720" w:right="-331"/>
        <w:rPr>
          <w:rFonts w:ascii="Tahoma" w:hAnsi="Tahoma" w:cs="Tahoma"/>
          <w:spacing w:val="-2"/>
          <w:sz w:val="22"/>
          <w:szCs w:val="24"/>
        </w:rPr>
      </w:pPr>
    </w:p>
    <w:p w14:paraId="6FDC3588" w14:textId="7B3FBA60" w:rsidR="005D2045" w:rsidRPr="003853C5" w:rsidRDefault="005D2045" w:rsidP="003853C5">
      <w:pPr>
        <w:pStyle w:val="ListParagraph"/>
        <w:numPr>
          <w:ilvl w:val="0"/>
          <w:numId w:val="5"/>
        </w:numPr>
        <w:ind w:right="-331"/>
        <w:rPr>
          <w:rFonts w:ascii="Tahoma" w:hAnsi="Tahoma" w:cs="Tahoma"/>
          <w:spacing w:val="-2"/>
          <w:sz w:val="22"/>
          <w:szCs w:val="24"/>
        </w:rPr>
      </w:pPr>
      <w:r w:rsidRPr="003853C5">
        <w:rPr>
          <w:rFonts w:ascii="Tahoma" w:hAnsi="Tahoma" w:cs="Tahoma"/>
          <w:spacing w:val="-2"/>
          <w:sz w:val="22"/>
          <w:szCs w:val="24"/>
        </w:rPr>
        <w:t>It may also be downloaded free of charge from the website of the Department of Public Works and Highways (DPWH) and the website of the Philippine Government Electronic Procurement System (PhilGEPS)</w:t>
      </w:r>
      <w:r w:rsidRPr="003853C5">
        <w:rPr>
          <w:rFonts w:ascii="Tahoma" w:hAnsi="Tahoma" w:cs="Tahoma"/>
          <w:i/>
          <w:spacing w:val="-2"/>
          <w:sz w:val="22"/>
          <w:szCs w:val="24"/>
        </w:rPr>
        <w:t xml:space="preserve">, </w:t>
      </w:r>
      <w:r w:rsidRPr="003853C5">
        <w:rPr>
          <w:rFonts w:ascii="Tahoma" w:hAnsi="Tahoma" w:cs="Tahoma"/>
          <w:spacing w:val="-2"/>
          <w:sz w:val="22"/>
          <w:szCs w:val="24"/>
        </w:rPr>
        <w:t>provided that Bidders shall pay the applicable fee for the Bidding Documents not later than the submission of their bids.</w:t>
      </w:r>
    </w:p>
    <w:p w14:paraId="1FAEF55B" w14:textId="77777777" w:rsidR="00CA365B" w:rsidRDefault="00CA365B" w:rsidP="007A5A4C">
      <w:pPr>
        <w:ind w:left="720" w:right="-331"/>
        <w:rPr>
          <w:rFonts w:ascii="Tahoma" w:hAnsi="Tahoma" w:cs="Tahoma"/>
          <w:spacing w:val="-2"/>
          <w:sz w:val="14"/>
          <w:szCs w:val="24"/>
        </w:rPr>
      </w:pPr>
    </w:p>
    <w:p w14:paraId="0E07884D" w14:textId="7B8D1DC8" w:rsidR="00B340A0" w:rsidRPr="007A3F06" w:rsidRDefault="00B340A0" w:rsidP="00B340A0">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Pr>
          <w:rFonts w:ascii="Tahoma" w:hAnsi="Tahoma" w:cs="Tahoma"/>
          <w:sz w:val="22"/>
          <w:szCs w:val="24"/>
        </w:rPr>
        <w:t xml:space="preserve">The </w:t>
      </w:r>
      <w:r w:rsidRPr="007A3F06">
        <w:rPr>
          <w:rFonts w:ascii="Tahoma" w:hAnsi="Tahoma" w:cs="Tahoma"/>
          <w:spacing w:val="-2"/>
          <w:sz w:val="22"/>
          <w:szCs w:val="24"/>
        </w:rPr>
        <w:t xml:space="preserve">Department of Public Works and Highways South Cotabato 1st District Engineering Office, General Santos City will hold a Pre-Bid Conference on </w:t>
      </w:r>
      <w:r w:rsidR="00DD7A5E" w:rsidRPr="00DD7A5E">
        <w:rPr>
          <w:rFonts w:ascii="Tahoma" w:hAnsi="Tahoma" w:cs="Tahoma"/>
          <w:b/>
          <w:i/>
          <w:color w:val="000000" w:themeColor="text1"/>
          <w:spacing w:val="-2"/>
          <w:sz w:val="22"/>
          <w:szCs w:val="24"/>
        </w:rPr>
        <w:t>March 13, 2024</w:t>
      </w:r>
      <w:r w:rsidR="003853C5" w:rsidRPr="00DD7A5E">
        <w:rPr>
          <w:rFonts w:ascii="Tahoma" w:hAnsi="Tahoma" w:cs="Tahoma"/>
          <w:b/>
          <w:i/>
          <w:color w:val="000000" w:themeColor="text1"/>
          <w:spacing w:val="-2"/>
          <w:sz w:val="22"/>
          <w:szCs w:val="24"/>
        </w:rPr>
        <w:t xml:space="preserve"> </w:t>
      </w:r>
      <w:r w:rsidR="00F23C5C" w:rsidRPr="00374B2B">
        <w:rPr>
          <w:rFonts w:ascii="Tahoma" w:hAnsi="Tahoma" w:cs="Tahoma"/>
          <w:b/>
          <w:i/>
          <w:color w:val="000000" w:themeColor="text1"/>
          <w:spacing w:val="-2"/>
          <w:sz w:val="22"/>
          <w:szCs w:val="24"/>
        </w:rPr>
        <w:t>1</w:t>
      </w:r>
      <w:r w:rsidRPr="00374B2B">
        <w:rPr>
          <w:rFonts w:ascii="Tahoma" w:hAnsi="Tahoma" w:cs="Tahoma"/>
          <w:b/>
          <w:i/>
          <w:color w:val="000000" w:themeColor="text1"/>
          <w:spacing w:val="-2"/>
          <w:sz w:val="22"/>
          <w:szCs w:val="24"/>
        </w:rPr>
        <w:t>:30 PM</w:t>
      </w:r>
      <w:r w:rsidRPr="00374B2B">
        <w:rPr>
          <w:rFonts w:ascii="Tahoma" w:hAnsi="Tahoma" w:cs="Tahoma"/>
          <w:color w:val="000000" w:themeColor="text1"/>
          <w:spacing w:val="-2"/>
          <w:sz w:val="22"/>
          <w:szCs w:val="24"/>
        </w:rPr>
        <w:t xml:space="preserve"> </w:t>
      </w:r>
      <w:r w:rsidRPr="007A3F06">
        <w:rPr>
          <w:rFonts w:ascii="Tahoma" w:hAnsi="Tahoma" w:cs="Tahoma"/>
          <w:spacing w:val="-2"/>
          <w:sz w:val="22"/>
          <w:szCs w:val="24"/>
        </w:rPr>
        <w:t xml:space="preserve">at </w:t>
      </w:r>
      <w:r w:rsidRPr="007A3F06">
        <w:rPr>
          <w:rFonts w:ascii="Tahoma" w:hAnsi="Tahoma" w:cs="Tahoma"/>
          <w:b/>
          <w:i/>
          <w:spacing w:val="-2"/>
          <w:sz w:val="22"/>
          <w:szCs w:val="24"/>
        </w:rPr>
        <w:t>Conference Room, 2</w:t>
      </w:r>
      <w:r w:rsidRPr="007A3F06">
        <w:rPr>
          <w:rFonts w:ascii="Tahoma" w:hAnsi="Tahoma" w:cs="Tahoma"/>
          <w:b/>
          <w:i/>
          <w:spacing w:val="-2"/>
          <w:sz w:val="22"/>
          <w:szCs w:val="24"/>
          <w:vertAlign w:val="superscript"/>
        </w:rPr>
        <w:t>nd</w:t>
      </w:r>
      <w:r w:rsidRPr="007A3F06">
        <w:rPr>
          <w:rFonts w:ascii="Tahoma" w:hAnsi="Tahoma" w:cs="Tahoma"/>
          <w:b/>
          <w:i/>
          <w:spacing w:val="-2"/>
          <w:sz w:val="22"/>
          <w:szCs w:val="24"/>
        </w:rPr>
        <w:t xml:space="preserve"> Floor, Department of Public Works and Highways South Cotabato 1</w:t>
      </w:r>
      <w:r w:rsidRPr="007A3F06">
        <w:rPr>
          <w:rFonts w:ascii="Tahoma" w:hAnsi="Tahoma" w:cs="Tahoma"/>
          <w:b/>
          <w:i/>
          <w:spacing w:val="-2"/>
          <w:sz w:val="22"/>
          <w:szCs w:val="24"/>
          <w:vertAlign w:val="superscript"/>
        </w:rPr>
        <w:t>st</w:t>
      </w:r>
      <w:r w:rsidRPr="007A3F06">
        <w:rPr>
          <w:rFonts w:ascii="Tahoma" w:hAnsi="Tahoma" w:cs="Tahoma"/>
          <w:b/>
          <w:i/>
          <w:spacing w:val="-2"/>
          <w:sz w:val="22"/>
          <w:szCs w:val="24"/>
        </w:rPr>
        <w:t xml:space="preserve"> District Engineering Office, Tindalo St. Balite, Brgy. Lagao, General Santos City</w:t>
      </w:r>
      <w:r w:rsidRPr="007A3F06">
        <w:rPr>
          <w:rFonts w:ascii="Tahoma" w:hAnsi="Tahoma" w:cs="Tahoma"/>
          <w:spacing w:val="-2"/>
          <w:sz w:val="22"/>
          <w:szCs w:val="24"/>
        </w:rPr>
        <w:t xml:space="preserve"> and through videoconferencing/webcasting via Facebook page:</w:t>
      </w:r>
      <w:r w:rsidR="002F392A" w:rsidRPr="007A3F06">
        <w:rPr>
          <w:rFonts w:ascii="Tahoma" w:hAnsi="Tahoma" w:cs="Tahoma"/>
          <w:spacing w:val="-2"/>
          <w:sz w:val="22"/>
          <w:szCs w:val="24"/>
        </w:rPr>
        <w:t xml:space="preserve"> DPWH-South Cotabato 1</w:t>
      </w:r>
      <w:r w:rsidR="002F392A" w:rsidRPr="007A3F06">
        <w:rPr>
          <w:rFonts w:ascii="Tahoma" w:hAnsi="Tahoma" w:cs="Tahoma"/>
          <w:spacing w:val="-2"/>
          <w:sz w:val="22"/>
          <w:szCs w:val="24"/>
          <w:vertAlign w:val="superscript"/>
        </w:rPr>
        <w:t>st</w:t>
      </w:r>
      <w:r w:rsidR="002F392A" w:rsidRPr="007A3F06">
        <w:rPr>
          <w:rFonts w:ascii="Tahoma" w:hAnsi="Tahoma" w:cs="Tahoma"/>
          <w:spacing w:val="-2"/>
          <w:sz w:val="22"/>
          <w:szCs w:val="24"/>
        </w:rPr>
        <w:t xml:space="preserve"> DEO-Bids and Awards Committee which shall be open to prospective</w:t>
      </w:r>
    </w:p>
    <w:p w14:paraId="2B07DCE8" w14:textId="77777777" w:rsidR="002F392A" w:rsidRPr="007A3F06" w:rsidRDefault="002F392A" w:rsidP="002F392A">
      <w:pPr>
        <w:pStyle w:val="ListParagraph"/>
        <w:overflowPunct/>
        <w:autoSpaceDE/>
        <w:autoSpaceDN/>
        <w:adjustRightInd/>
        <w:spacing w:line="240" w:lineRule="auto"/>
        <w:ind w:left="927" w:right="29"/>
        <w:textAlignment w:val="auto"/>
        <w:rPr>
          <w:rFonts w:ascii="Tahoma" w:hAnsi="Tahoma" w:cs="Tahoma"/>
          <w:sz w:val="22"/>
          <w:szCs w:val="24"/>
        </w:rPr>
      </w:pPr>
    </w:p>
    <w:p w14:paraId="0D464B59" w14:textId="50BD6CE6" w:rsidR="00FF7551" w:rsidRDefault="00FF7551" w:rsidP="00FF7551">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All Bids must be accompanied by a bid security in any of the acceptable forms and in the amount stated in </w:t>
      </w:r>
      <w:r w:rsidRPr="008930D1">
        <w:rPr>
          <w:rFonts w:ascii="Tahoma" w:hAnsi="Tahoma" w:cs="Tahoma"/>
          <w:b/>
          <w:sz w:val="22"/>
          <w:szCs w:val="24"/>
        </w:rPr>
        <w:t>ITB</w:t>
      </w:r>
      <w:r w:rsidRPr="008930D1">
        <w:rPr>
          <w:rFonts w:ascii="Tahoma" w:hAnsi="Tahoma" w:cs="Tahoma"/>
          <w:sz w:val="22"/>
          <w:szCs w:val="24"/>
        </w:rPr>
        <w:t xml:space="preserve"> Clause 14. </w:t>
      </w:r>
    </w:p>
    <w:p w14:paraId="4486552D" w14:textId="77777777" w:rsidR="00ED50FD" w:rsidRPr="00517208" w:rsidRDefault="00ED50FD" w:rsidP="00ED50FD">
      <w:pPr>
        <w:pStyle w:val="ListParagraph"/>
        <w:rPr>
          <w:rFonts w:ascii="Tahoma" w:hAnsi="Tahoma" w:cs="Tahoma"/>
          <w:sz w:val="16"/>
          <w:szCs w:val="24"/>
        </w:rPr>
      </w:pPr>
    </w:p>
    <w:p w14:paraId="444274C4" w14:textId="5AC35392" w:rsidR="00ED50FD" w:rsidRPr="00ED50FD" w:rsidRDefault="00ED50FD" w:rsidP="00ED50FD">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Bids must be duly received by the BAC Secretariat through (i) manual submission at the office address indicated below on or before </w:t>
      </w:r>
      <w:r w:rsidRPr="00466F9A">
        <w:rPr>
          <w:rFonts w:ascii="Tahoma" w:hAnsi="Tahoma" w:cs="Tahoma"/>
          <w:b/>
          <w:i/>
          <w:color w:val="000000" w:themeColor="text1"/>
          <w:sz w:val="22"/>
          <w:szCs w:val="24"/>
        </w:rPr>
        <w:t xml:space="preserve">10:00am </w:t>
      </w:r>
      <w:r w:rsidRPr="00DD7A5E">
        <w:rPr>
          <w:rFonts w:ascii="Tahoma" w:hAnsi="Tahoma" w:cs="Tahoma"/>
          <w:b/>
          <w:i/>
          <w:color w:val="000000" w:themeColor="text1"/>
          <w:sz w:val="22"/>
          <w:szCs w:val="24"/>
        </w:rPr>
        <w:t xml:space="preserve">of </w:t>
      </w:r>
      <w:r w:rsidR="00DD7A5E" w:rsidRPr="00DD7A5E">
        <w:rPr>
          <w:rFonts w:ascii="Tahoma" w:hAnsi="Tahoma" w:cs="Tahoma"/>
          <w:b/>
          <w:i/>
          <w:color w:val="000000" w:themeColor="text1"/>
          <w:sz w:val="22"/>
          <w:szCs w:val="24"/>
        </w:rPr>
        <w:t>March 25, 2024</w:t>
      </w:r>
      <w:r w:rsidRPr="00DD7A5E">
        <w:rPr>
          <w:rFonts w:ascii="Tahoma" w:hAnsi="Tahoma" w:cs="Tahoma"/>
          <w:i/>
          <w:color w:val="000000" w:themeColor="text1"/>
          <w:sz w:val="22"/>
          <w:szCs w:val="24"/>
        </w:rPr>
        <w:t>.</w:t>
      </w:r>
      <w:r w:rsidRPr="00466F9A">
        <w:rPr>
          <w:rFonts w:ascii="Tahoma" w:hAnsi="Tahoma" w:cs="Tahoma"/>
          <w:i/>
          <w:color w:val="000000" w:themeColor="text1"/>
          <w:sz w:val="22"/>
          <w:szCs w:val="24"/>
        </w:rPr>
        <w:t xml:space="preserve"> </w:t>
      </w:r>
      <w:r w:rsidRPr="008930D1">
        <w:rPr>
          <w:rFonts w:ascii="Tahoma" w:hAnsi="Tahoma" w:cs="Tahoma"/>
          <w:sz w:val="22"/>
          <w:szCs w:val="24"/>
        </w:rPr>
        <w:t>Late bids shall not be accepted.</w:t>
      </w:r>
    </w:p>
    <w:p w14:paraId="5CC54D4D" w14:textId="300E3EB8" w:rsidR="00FF7551" w:rsidRPr="00517208" w:rsidRDefault="00FF7551" w:rsidP="007A5A4C">
      <w:pPr>
        <w:ind w:left="720" w:right="-331"/>
        <w:rPr>
          <w:rFonts w:ascii="Tahoma" w:hAnsi="Tahoma" w:cs="Tahoma"/>
          <w:spacing w:val="-2"/>
          <w:sz w:val="8"/>
          <w:szCs w:val="24"/>
        </w:rPr>
      </w:pPr>
    </w:p>
    <w:p w14:paraId="1833771D" w14:textId="4F2DF335" w:rsidR="005D2045" w:rsidRPr="008930D1" w:rsidRDefault="005D2045" w:rsidP="00F92E37">
      <w:pPr>
        <w:pStyle w:val="ListParagraph"/>
        <w:numPr>
          <w:ilvl w:val="0"/>
          <w:numId w:val="5"/>
        </w:numPr>
        <w:ind w:right="-204"/>
        <w:rPr>
          <w:rFonts w:ascii="Tahoma" w:hAnsi="Tahoma" w:cs="Tahoma"/>
          <w:sz w:val="22"/>
          <w:szCs w:val="24"/>
        </w:rPr>
      </w:pPr>
      <w:r w:rsidRPr="008930D1">
        <w:rPr>
          <w:rFonts w:ascii="Tahoma" w:hAnsi="Tahoma" w:cs="Tahoma"/>
          <w:spacing w:val="-2"/>
          <w:sz w:val="22"/>
          <w:szCs w:val="24"/>
        </w:rPr>
        <w:t xml:space="preserve">Bid opening shall be on </w:t>
      </w:r>
      <w:r w:rsidR="0088497B" w:rsidRPr="00374B2B">
        <w:rPr>
          <w:rFonts w:ascii="Tahoma" w:hAnsi="Tahoma" w:cs="Tahoma"/>
          <w:b/>
          <w:i/>
          <w:color w:val="000000" w:themeColor="text1"/>
          <w:spacing w:val="-2"/>
          <w:sz w:val="22"/>
          <w:szCs w:val="24"/>
        </w:rPr>
        <w:t>10:30</w:t>
      </w:r>
      <w:r w:rsidR="00F23C5C" w:rsidRPr="00374B2B">
        <w:rPr>
          <w:rFonts w:ascii="Tahoma" w:hAnsi="Tahoma" w:cs="Tahoma"/>
          <w:b/>
          <w:i/>
          <w:color w:val="000000" w:themeColor="text1"/>
          <w:spacing w:val="-2"/>
          <w:sz w:val="22"/>
          <w:szCs w:val="24"/>
        </w:rPr>
        <w:t xml:space="preserve"> </w:t>
      </w:r>
      <w:r w:rsidR="0088497B" w:rsidRPr="00374B2B">
        <w:rPr>
          <w:rFonts w:ascii="Tahoma" w:hAnsi="Tahoma" w:cs="Tahoma"/>
          <w:b/>
          <w:i/>
          <w:color w:val="000000" w:themeColor="text1"/>
          <w:spacing w:val="-2"/>
          <w:sz w:val="22"/>
          <w:szCs w:val="24"/>
        </w:rPr>
        <w:t>am on</w:t>
      </w:r>
      <w:r w:rsidR="000A7610" w:rsidRPr="00374B2B">
        <w:rPr>
          <w:rFonts w:ascii="Tahoma" w:hAnsi="Tahoma" w:cs="Tahoma"/>
          <w:b/>
          <w:i/>
          <w:color w:val="000000" w:themeColor="text1"/>
          <w:spacing w:val="-2"/>
          <w:sz w:val="22"/>
          <w:szCs w:val="24"/>
        </w:rPr>
        <w:t xml:space="preserve"> </w:t>
      </w:r>
      <w:r w:rsidR="00DD7A5E" w:rsidRPr="00DD7A5E">
        <w:rPr>
          <w:rFonts w:ascii="Tahoma" w:hAnsi="Tahoma" w:cs="Tahoma"/>
          <w:b/>
          <w:i/>
          <w:color w:val="000000" w:themeColor="text1"/>
          <w:sz w:val="22"/>
          <w:szCs w:val="24"/>
        </w:rPr>
        <w:t>March 25, 2024</w:t>
      </w:r>
      <w:r w:rsidR="00DD7A5E">
        <w:rPr>
          <w:rFonts w:ascii="Tahoma" w:hAnsi="Tahoma" w:cs="Tahoma"/>
          <w:b/>
          <w:i/>
          <w:color w:val="000000" w:themeColor="text1"/>
          <w:sz w:val="22"/>
          <w:szCs w:val="24"/>
        </w:rPr>
        <w:t xml:space="preserve"> </w:t>
      </w:r>
      <w:r w:rsidR="00BA2ACB" w:rsidRPr="00995D71">
        <w:rPr>
          <w:rFonts w:ascii="Tahoma" w:hAnsi="Tahoma" w:cs="Tahoma"/>
          <w:spacing w:val="-2"/>
          <w:sz w:val="22"/>
          <w:szCs w:val="24"/>
        </w:rPr>
        <w:t>at</w:t>
      </w:r>
      <w:r w:rsidRPr="00995D71">
        <w:rPr>
          <w:rFonts w:ascii="Tahoma" w:hAnsi="Tahoma" w:cs="Tahoma"/>
          <w:spacing w:val="-2"/>
          <w:sz w:val="22"/>
          <w:szCs w:val="24"/>
        </w:rPr>
        <w:t xml:space="preserve"> </w:t>
      </w:r>
      <w:r w:rsidR="005F72E8" w:rsidRPr="008930D1">
        <w:rPr>
          <w:rFonts w:ascii="Tahoma" w:hAnsi="Tahoma" w:cs="Tahoma"/>
          <w:b/>
          <w:i/>
          <w:spacing w:val="-2"/>
          <w:sz w:val="22"/>
          <w:szCs w:val="24"/>
        </w:rPr>
        <w:t>Conference Room, 2</w:t>
      </w:r>
      <w:r w:rsidR="005F72E8" w:rsidRPr="008930D1">
        <w:rPr>
          <w:rFonts w:ascii="Tahoma" w:hAnsi="Tahoma" w:cs="Tahoma"/>
          <w:b/>
          <w:i/>
          <w:spacing w:val="-2"/>
          <w:sz w:val="22"/>
          <w:szCs w:val="24"/>
          <w:vertAlign w:val="superscript"/>
        </w:rPr>
        <w:t>nd</w:t>
      </w:r>
      <w:r w:rsidR="005F72E8" w:rsidRPr="008930D1">
        <w:rPr>
          <w:rFonts w:ascii="Tahoma" w:hAnsi="Tahoma" w:cs="Tahoma"/>
          <w:b/>
          <w:i/>
          <w:spacing w:val="-2"/>
          <w:sz w:val="22"/>
          <w:szCs w:val="24"/>
        </w:rPr>
        <w:t xml:space="preserve"> Floor, Department of Public Wo</w:t>
      </w:r>
      <w:r w:rsidR="00FA53B7" w:rsidRPr="008930D1">
        <w:rPr>
          <w:rFonts w:ascii="Tahoma" w:hAnsi="Tahoma" w:cs="Tahoma"/>
          <w:b/>
          <w:i/>
          <w:spacing w:val="-2"/>
          <w:sz w:val="22"/>
          <w:szCs w:val="24"/>
        </w:rPr>
        <w:t>rks and Highways South Cotabato</w:t>
      </w:r>
      <w:r w:rsidR="0036438F" w:rsidRPr="008930D1">
        <w:rPr>
          <w:rFonts w:ascii="Tahoma" w:hAnsi="Tahoma" w:cs="Tahoma"/>
          <w:b/>
          <w:i/>
          <w:spacing w:val="-2"/>
          <w:sz w:val="22"/>
          <w:szCs w:val="24"/>
        </w:rPr>
        <w:t xml:space="preserve"> 1</w:t>
      </w:r>
      <w:r w:rsidR="00F52F19" w:rsidRPr="008930D1">
        <w:rPr>
          <w:rFonts w:ascii="Tahoma" w:hAnsi="Tahoma" w:cs="Tahoma"/>
          <w:b/>
          <w:i/>
          <w:spacing w:val="-2"/>
          <w:sz w:val="22"/>
          <w:szCs w:val="24"/>
          <w:vertAlign w:val="superscript"/>
        </w:rPr>
        <w:t>st</w:t>
      </w:r>
      <w:r w:rsidR="00F52F19" w:rsidRPr="008930D1">
        <w:rPr>
          <w:rFonts w:ascii="Tahoma" w:hAnsi="Tahoma" w:cs="Tahoma"/>
          <w:b/>
          <w:i/>
          <w:spacing w:val="-2"/>
          <w:sz w:val="22"/>
          <w:szCs w:val="24"/>
        </w:rPr>
        <w:t xml:space="preserve"> District</w:t>
      </w:r>
      <w:r w:rsidR="005F72E8" w:rsidRPr="008930D1">
        <w:rPr>
          <w:rFonts w:ascii="Tahoma" w:hAnsi="Tahoma" w:cs="Tahoma"/>
          <w:b/>
          <w:i/>
          <w:spacing w:val="-2"/>
          <w:sz w:val="22"/>
          <w:szCs w:val="24"/>
        </w:rPr>
        <w:t xml:space="preserve"> Engineering Office,</w:t>
      </w:r>
      <w:r w:rsidR="00EE5FB0">
        <w:rPr>
          <w:rFonts w:ascii="Tahoma" w:hAnsi="Tahoma" w:cs="Tahoma"/>
          <w:b/>
          <w:i/>
          <w:spacing w:val="-2"/>
          <w:sz w:val="22"/>
          <w:szCs w:val="24"/>
        </w:rPr>
        <w:t xml:space="preserve"> </w:t>
      </w:r>
      <w:r w:rsidR="005F72E8" w:rsidRPr="008930D1">
        <w:rPr>
          <w:rFonts w:ascii="Tahoma" w:hAnsi="Tahoma" w:cs="Tahoma"/>
          <w:b/>
          <w:i/>
          <w:spacing w:val="-2"/>
          <w:sz w:val="22"/>
          <w:szCs w:val="24"/>
        </w:rPr>
        <w:t>Tindalo St. Balite, Brgy. Lagao, General Santos City</w:t>
      </w:r>
      <w:r w:rsidR="007D03DF">
        <w:rPr>
          <w:rFonts w:ascii="Tahoma" w:hAnsi="Tahoma" w:cs="Tahoma"/>
          <w:b/>
          <w:i/>
          <w:spacing w:val="-2"/>
          <w:sz w:val="22"/>
          <w:szCs w:val="24"/>
        </w:rPr>
        <w:t xml:space="preserve"> </w:t>
      </w:r>
      <w:r w:rsidR="007D03DF" w:rsidRPr="007D03DF">
        <w:rPr>
          <w:rFonts w:ascii="Tahoma" w:hAnsi="Tahoma" w:cs="Tahoma"/>
          <w:spacing w:val="-2"/>
          <w:sz w:val="22"/>
          <w:szCs w:val="24"/>
        </w:rPr>
        <w:t>and through</w:t>
      </w:r>
      <w:r w:rsidR="007D03DF">
        <w:rPr>
          <w:rFonts w:ascii="Tahoma" w:hAnsi="Tahoma" w:cs="Tahoma"/>
          <w:b/>
          <w:i/>
          <w:spacing w:val="-2"/>
          <w:sz w:val="22"/>
          <w:szCs w:val="24"/>
        </w:rPr>
        <w:t xml:space="preserve"> </w:t>
      </w:r>
      <w:r w:rsidR="007D03DF" w:rsidRPr="007D03DF">
        <w:rPr>
          <w:rFonts w:ascii="Tahoma" w:hAnsi="Tahoma" w:cs="Tahoma"/>
          <w:i/>
          <w:spacing w:val="-2"/>
          <w:sz w:val="22"/>
          <w:szCs w:val="24"/>
        </w:rPr>
        <w:t>videoconferencing/webcasting via Facebook page: DPWH South Cotabato 1</w:t>
      </w:r>
      <w:r w:rsidR="007D03DF" w:rsidRPr="007D03DF">
        <w:rPr>
          <w:rFonts w:ascii="Tahoma" w:hAnsi="Tahoma" w:cs="Tahoma"/>
          <w:i/>
          <w:spacing w:val="-2"/>
          <w:sz w:val="22"/>
          <w:szCs w:val="24"/>
          <w:vertAlign w:val="superscript"/>
        </w:rPr>
        <w:t>st</w:t>
      </w:r>
      <w:r w:rsidR="007D03DF" w:rsidRPr="007D03DF">
        <w:rPr>
          <w:rFonts w:ascii="Tahoma" w:hAnsi="Tahoma" w:cs="Tahoma"/>
          <w:i/>
          <w:spacing w:val="-2"/>
          <w:sz w:val="22"/>
          <w:szCs w:val="24"/>
        </w:rPr>
        <w:t xml:space="preserve"> DEO-Bids and Awards Committee</w:t>
      </w:r>
      <w:r w:rsidR="005F72E8" w:rsidRPr="007D03DF">
        <w:rPr>
          <w:rFonts w:ascii="Tahoma" w:hAnsi="Tahoma" w:cs="Tahoma"/>
          <w:i/>
          <w:spacing w:val="-2"/>
          <w:sz w:val="22"/>
          <w:szCs w:val="24"/>
        </w:rPr>
        <w:t>.</w:t>
      </w:r>
      <w:r w:rsidR="005F72E8" w:rsidRPr="008930D1">
        <w:rPr>
          <w:rFonts w:ascii="Tahoma" w:hAnsi="Tahoma" w:cs="Tahoma"/>
          <w:b/>
          <w:i/>
          <w:spacing w:val="-2"/>
          <w:sz w:val="22"/>
          <w:szCs w:val="24"/>
        </w:rPr>
        <w:t xml:space="preserve"> </w:t>
      </w:r>
      <w:r w:rsidRPr="008930D1">
        <w:rPr>
          <w:rFonts w:ascii="Tahoma" w:hAnsi="Tahoma" w:cs="Tahoma"/>
          <w:spacing w:val="-2"/>
          <w:sz w:val="22"/>
          <w:szCs w:val="24"/>
        </w:rPr>
        <w:t xml:space="preserve">Bids will be opened in the presence of the Bidders’ representatives who choose to attend </w:t>
      </w:r>
      <w:r w:rsidR="00FF7551" w:rsidRPr="008930D1">
        <w:rPr>
          <w:rFonts w:ascii="Tahoma" w:hAnsi="Tahoma" w:cs="Tahoma"/>
          <w:spacing w:val="-2"/>
          <w:sz w:val="22"/>
          <w:szCs w:val="24"/>
        </w:rPr>
        <w:t>the activity.</w:t>
      </w:r>
      <w:r w:rsidRPr="008930D1">
        <w:rPr>
          <w:rFonts w:ascii="Tahoma" w:hAnsi="Tahoma" w:cs="Tahoma"/>
          <w:spacing w:val="-2"/>
          <w:sz w:val="22"/>
          <w:szCs w:val="24"/>
        </w:rPr>
        <w:t xml:space="preserve"> </w:t>
      </w:r>
    </w:p>
    <w:p w14:paraId="30FC1E4D" w14:textId="77777777" w:rsidR="005673F5" w:rsidRPr="008930D1" w:rsidRDefault="005673F5" w:rsidP="005D2045">
      <w:pPr>
        <w:ind w:right="-331"/>
        <w:rPr>
          <w:rFonts w:ascii="Tahoma" w:hAnsi="Tahoma" w:cs="Tahoma"/>
          <w:sz w:val="10"/>
          <w:szCs w:val="24"/>
        </w:rPr>
      </w:pPr>
    </w:p>
    <w:p w14:paraId="0D3D3681" w14:textId="465D8833" w:rsidR="00E43FEA" w:rsidRDefault="005D2045" w:rsidP="00EE09FB">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The </w:t>
      </w:r>
      <w:r w:rsidRPr="008930D1">
        <w:rPr>
          <w:rFonts w:ascii="Tahoma" w:hAnsi="Tahoma" w:cs="Tahoma"/>
          <w:i/>
          <w:spacing w:val="-2"/>
          <w:sz w:val="22"/>
          <w:szCs w:val="24"/>
        </w:rPr>
        <w:t>Department of Public Works</w:t>
      </w:r>
      <w:r w:rsidR="0036438F" w:rsidRPr="008930D1">
        <w:rPr>
          <w:rFonts w:ascii="Tahoma" w:hAnsi="Tahoma" w:cs="Tahoma"/>
          <w:i/>
          <w:spacing w:val="-2"/>
          <w:sz w:val="22"/>
          <w:szCs w:val="24"/>
        </w:rPr>
        <w:t xml:space="preserve"> and Highways South Cotabato 1</w:t>
      </w:r>
      <w:r w:rsidR="00F52F19" w:rsidRPr="008930D1">
        <w:rPr>
          <w:rFonts w:ascii="Tahoma" w:hAnsi="Tahoma" w:cs="Tahoma"/>
          <w:i/>
          <w:spacing w:val="-2"/>
          <w:sz w:val="22"/>
          <w:szCs w:val="24"/>
          <w:vertAlign w:val="superscript"/>
        </w:rPr>
        <w:t>st</w:t>
      </w:r>
      <w:r w:rsidR="00F52F19" w:rsidRPr="008930D1">
        <w:rPr>
          <w:rFonts w:ascii="Tahoma" w:hAnsi="Tahoma" w:cs="Tahoma"/>
          <w:i/>
          <w:spacing w:val="-2"/>
          <w:sz w:val="22"/>
          <w:szCs w:val="24"/>
        </w:rPr>
        <w:t xml:space="preserve"> District</w:t>
      </w:r>
      <w:r w:rsidRPr="008930D1">
        <w:rPr>
          <w:rFonts w:ascii="Tahoma" w:hAnsi="Tahoma" w:cs="Tahoma"/>
          <w:i/>
          <w:spacing w:val="-2"/>
          <w:sz w:val="22"/>
          <w:szCs w:val="24"/>
        </w:rPr>
        <w:t xml:space="preserve"> Engineering Office, General Santos City </w:t>
      </w:r>
      <w:r w:rsidRPr="008930D1">
        <w:rPr>
          <w:rFonts w:ascii="Tahoma" w:hAnsi="Tahoma" w:cs="Tahoma"/>
          <w:sz w:val="22"/>
          <w:szCs w:val="24"/>
        </w:rPr>
        <w:t>reserves the right to reject any</w:t>
      </w:r>
      <w:r w:rsidR="00FF7551" w:rsidRPr="008930D1">
        <w:rPr>
          <w:rFonts w:ascii="Tahoma" w:hAnsi="Tahoma" w:cs="Tahoma"/>
          <w:sz w:val="22"/>
          <w:szCs w:val="24"/>
        </w:rPr>
        <w:t xml:space="preserve"> and </w:t>
      </w:r>
      <w:r w:rsidR="00F52F19" w:rsidRPr="008930D1">
        <w:rPr>
          <w:rFonts w:ascii="Tahoma" w:hAnsi="Tahoma" w:cs="Tahoma"/>
          <w:sz w:val="22"/>
          <w:szCs w:val="24"/>
        </w:rPr>
        <w:t>all bids</w:t>
      </w:r>
      <w:r w:rsidRPr="008930D1">
        <w:rPr>
          <w:rFonts w:ascii="Tahoma" w:hAnsi="Tahoma" w:cs="Tahoma"/>
          <w:sz w:val="22"/>
          <w:szCs w:val="24"/>
        </w:rPr>
        <w:t xml:space="preserve">, </w:t>
      </w:r>
      <w:r w:rsidR="00FF7551" w:rsidRPr="008930D1">
        <w:rPr>
          <w:rFonts w:ascii="Tahoma" w:hAnsi="Tahoma" w:cs="Tahoma"/>
          <w:sz w:val="22"/>
          <w:szCs w:val="24"/>
        </w:rPr>
        <w:t xml:space="preserve">declare a failure of bidding, or not award the contract at any time prior to contract award in accordance with Sections 35.6 and 41 </w:t>
      </w:r>
      <w:r w:rsidR="00F52F19" w:rsidRPr="008930D1">
        <w:rPr>
          <w:rFonts w:ascii="Tahoma" w:hAnsi="Tahoma" w:cs="Tahoma"/>
          <w:sz w:val="22"/>
          <w:szCs w:val="24"/>
        </w:rPr>
        <w:t>of the</w:t>
      </w:r>
      <w:r w:rsidR="00FF7551" w:rsidRPr="008930D1">
        <w:rPr>
          <w:rFonts w:ascii="Tahoma" w:hAnsi="Tahoma" w:cs="Tahoma"/>
          <w:sz w:val="22"/>
          <w:szCs w:val="24"/>
        </w:rPr>
        <w:t xml:space="preserve"> 2016 revised IRR of RA No. 9184, without thereby incurring any liability to</w:t>
      </w:r>
      <w:r w:rsidR="00214326">
        <w:rPr>
          <w:rFonts w:ascii="Tahoma" w:hAnsi="Tahoma" w:cs="Tahoma"/>
          <w:sz w:val="22"/>
          <w:szCs w:val="24"/>
        </w:rPr>
        <w:t xml:space="preserve"> the affected bidder or bidders</w:t>
      </w:r>
      <w:r w:rsidR="00EE09FB">
        <w:rPr>
          <w:rFonts w:ascii="Tahoma" w:hAnsi="Tahoma" w:cs="Tahoma"/>
          <w:sz w:val="22"/>
          <w:szCs w:val="24"/>
        </w:rPr>
        <w:t>.</w:t>
      </w:r>
    </w:p>
    <w:p w14:paraId="20035625" w14:textId="77777777" w:rsidR="00661A05" w:rsidRPr="00661A05" w:rsidRDefault="00661A05" w:rsidP="00661A05">
      <w:pPr>
        <w:pStyle w:val="ListParagraph"/>
        <w:rPr>
          <w:rFonts w:ascii="Tahoma" w:hAnsi="Tahoma" w:cs="Tahoma"/>
          <w:sz w:val="22"/>
          <w:szCs w:val="24"/>
        </w:rPr>
      </w:pPr>
    </w:p>
    <w:p w14:paraId="0D3EF43B" w14:textId="38BB502E" w:rsidR="00661A05" w:rsidRDefault="00661A05" w:rsidP="00661A05">
      <w:pPr>
        <w:overflowPunct/>
        <w:autoSpaceDE/>
        <w:autoSpaceDN/>
        <w:adjustRightInd/>
        <w:spacing w:line="240" w:lineRule="auto"/>
        <w:ind w:right="29"/>
        <w:textAlignment w:val="auto"/>
        <w:rPr>
          <w:rFonts w:ascii="Tahoma" w:hAnsi="Tahoma" w:cs="Tahoma"/>
          <w:sz w:val="22"/>
          <w:szCs w:val="24"/>
        </w:rPr>
      </w:pPr>
    </w:p>
    <w:p w14:paraId="04FFC21E" w14:textId="77777777" w:rsidR="00661A05" w:rsidRPr="00661A05" w:rsidRDefault="00661A05" w:rsidP="00661A05">
      <w:pPr>
        <w:overflowPunct/>
        <w:autoSpaceDE/>
        <w:autoSpaceDN/>
        <w:adjustRightInd/>
        <w:spacing w:line="240" w:lineRule="auto"/>
        <w:ind w:right="29"/>
        <w:textAlignment w:val="auto"/>
        <w:rPr>
          <w:rFonts w:ascii="Tahoma" w:hAnsi="Tahoma" w:cs="Tahoma"/>
          <w:sz w:val="22"/>
          <w:szCs w:val="24"/>
        </w:rPr>
      </w:pPr>
    </w:p>
    <w:p w14:paraId="19B4486E" w14:textId="77777777" w:rsidR="00E43FEA" w:rsidRPr="008930D1" w:rsidRDefault="00E43FEA" w:rsidP="00FF7551">
      <w:pPr>
        <w:ind w:left="720" w:right="-331"/>
        <w:rPr>
          <w:rFonts w:ascii="Tahoma" w:hAnsi="Tahoma" w:cs="Tahoma"/>
          <w:spacing w:val="-2"/>
          <w:sz w:val="16"/>
          <w:szCs w:val="24"/>
        </w:rPr>
      </w:pPr>
    </w:p>
    <w:p w14:paraId="25220F08" w14:textId="77777777" w:rsidR="005D2045" w:rsidRPr="008930D1" w:rsidRDefault="005D2045" w:rsidP="00782747">
      <w:pPr>
        <w:numPr>
          <w:ilvl w:val="0"/>
          <w:numId w:val="5"/>
        </w:numPr>
        <w:ind w:right="-331"/>
        <w:rPr>
          <w:rFonts w:ascii="Tahoma" w:hAnsi="Tahoma" w:cs="Tahoma"/>
          <w:spacing w:val="-2"/>
          <w:sz w:val="22"/>
          <w:szCs w:val="24"/>
        </w:rPr>
      </w:pPr>
      <w:r w:rsidRPr="008930D1">
        <w:rPr>
          <w:rFonts w:ascii="Tahoma" w:hAnsi="Tahoma" w:cs="Tahoma"/>
          <w:spacing w:val="-2"/>
          <w:sz w:val="22"/>
          <w:szCs w:val="24"/>
        </w:rPr>
        <w:t>For further information, please refer to:</w:t>
      </w:r>
    </w:p>
    <w:p w14:paraId="26A75DBB" w14:textId="77777777" w:rsidR="00DA53B6" w:rsidRPr="006679EA" w:rsidRDefault="00DA53B6" w:rsidP="00E20D91">
      <w:pPr>
        <w:ind w:right="-331"/>
        <w:rPr>
          <w:rFonts w:ascii="Tahoma" w:hAnsi="Tahoma" w:cs="Tahoma"/>
          <w:spacing w:val="-2"/>
          <w:sz w:val="20"/>
          <w:szCs w:val="24"/>
        </w:rPr>
      </w:pPr>
    </w:p>
    <w:p w14:paraId="7DC38EC5" w14:textId="41FB0626" w:rsidR="005D2045" w:rsidRPr="009B2E63" w:rsidRDefault="00B856F4" w:rsidP="009B2E63">
      <w:pPr>
        <w:ind w:left="207" w:right="-331" w:firstLine="720"/>
        <w:rPr>
          <w:rFonts w:ascii="Tahoma" w:hAnsi="Tahoma" w:cs="Tahoma"/>
          <w:b/>
          <w:color w:val="000000" w:themeColor="text1"/>
          <w:spacing w:val="-2"/>
          <w:szCs w:val="24"/>
        </w:rPr>
      </w:pPr>
      <w:r>
        <w:rPr>
          <w:rFonts w:ascii="Tahoma" w:hAnsi="Tahoma" w:cs="Tahoma"/>
          <w:b/>
          <w:color w:val="000000" w:themeColor="text1"/>
          <w:spacing w:val="-2"/>
          <w:szCs w:val="24"/>
        </w:rPr>
        <w:t>MA. THERESA R.</w:t>
      </w:r>
      <w:r w:rsidR="009B2E63" w:rsidRPr="009B2E63">
        <w:rPr>
          <w:rFonts w:ascii="Tahoma" w:hAnsi="Tahoma" w:cs="Tahoma"/>
          <w:b/>
          <w:color w:val="000000" w:themeColor="text1"/>
          <w:spacing w:val="-2"/>
          <w:szCs w:val="24"/>
        </w:rPr>
        <w:t xml:space="preserve"> BARROSO</w:t>
      </w:r>
      <w:r w:rsidR="00C81A3B" w:rsidRPr="009B2E63">
        <w:rPr>
          <w:rFonts w:ascii="Tahoma" w:hAnsi="Tahoma" w:cs="Tahoma"/>
          <w:b/>
          <w:color w:val="000000" w:themeColor="text1"/>
          <w:spacing w:val="-2"/>
          <w:szCs w:val="24"/>
        </w:rPr>
        <w:tab/>
      </w:r>
      <w:r w:rsidR="00FD7F8A" w:rsidRPr="009B2E63">
        <w:rPr>
          <w:rFonts w:ascii="Tahoma" w:hAnsi="Tahoma" w:cs="Tahoma"/>
          <w:b/>
          <w:color w:val="000000" w:themeColor="text1"/>
          <w:spacing w:val="-2"/>
          <w:szCs w:val="24"/>
        </w:rPr>
        <w:t xml:space="preserve"> </w:t>
      </w:r>
    </w:p>
    <w:p w14:paraId="5249127A" w14:textId="2FD7A3EE" w:rsidR="000B697D" w:rsidRPr="009B2E63" w:rsidRDefault="00C81A3B"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Engineer III</w:t>
      </w:r>
      <w:r w:rsidR="009B2E63" w:rsidRPr="009B2E63">
        <w:rPr>
          <w:rFonts w:ascii="Tahoma" w:hAnsi="Tahoma" w:cs="Tahoma"/>
          <w:color w:val="000000" w:themeColor="text1"/>
          <w:spacing w:val="-2"/>
          <w:sz w:val="20"/>
        </w:rPr>
        <w:t>/Head, Procurement Unit</w:t>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t xml:space="preserve">       </w:t>
      </w:r>
      <w:r w:rsidR="001900D3" w:rsidRPr="009B2E63">
        <w:rPr>
          <w:rFonts w:ascii="Tahoma" w:hAnsi="Tahoma" w:cs="Tahoma"/>
          <w:color w:val="000000" w:themeColor="text1"/>
          <w:spacing w:val="-2"/>
          <w:sz w:val="20"/>
        </w:rPr>
        <w:t xml:space="preserve"> </w:t>
      </w:r>
      <w:r w:rsidR="00FD7F8A" w:rsidRPr="009B2E63">
        <w:rPr>
          <w:rFonts w:ascii="Tahoma" w:hAnsi="Tahoma" w:cs="Tahoma"/>
          <w:color w:val="000000" w:themeColor="text1"/>
          <w:spacing w:val="-2"/>
          <w:sz w:val="20"/>
        </w:rPr>
        <w:tab/>
      </w:r>
      <w:r w:rsidR="00FD7F8A" w:rsidRPr="009B2E63">
        <w:rPr>
          <w:rFonts w:ascii="Tahoma" w:hAnsi="Tahoma" w:cs="Tahoma"/>
          <w:color w:val="000000" w:themeColor="text1"/>
          <w:spacing w:val="-2"/>
          <w:sz w:val="20"/>
        </w:rPr>
        <w:tab/>
        <w:t xml:space="preserve">  </w:t>
      </w:r>
      <w:r w:rsidR="00352CBE" w:rsidRPr="009B2E63">
        <w:rPr>
          <w:rFonts w:ascii="Tahoma" w:hAnsi="Tahoma" w:cs="Tahoma"/>
          <w:color w:val="000000" w:themeColor="text1"/>
          <w:spacing w:val="-2"/>
          <w:sz w:val="20"/>
        </w:rPr>
        <w:t xml:space="preserve">   </w:t>
      </w:r>
    </w:p>
    <w:p w14:paraId="5856B659" w14:textId="2511A3EC" w:rsidR="005D2045" w:rsidRPr="009B2E63" w:rsidRDefault="00FD7F8A" w:rsidP="00FD7F8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9B2E63" w:rsidRPr="009B2E63">
        <w:rPr>
          <w:rFonts w:ascii="Tahoma" w:hAnsi="Tahoma" w:cs="Tahoma"/>
          <w:color w:val="000000" w:themeColor="text1"/>
          <w:spacing w:val="-2"/>
          <w:sz w:val="20"/>
        </w:rPr>
        <w:t>Procurement Unit Office</w:t>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t xml:space="preserve">     </w:t>
      </w:r>
      <w:r w:rsidR="0031233B"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p>
    <w:p w14:paraId="119E60FB" w14:textId="7C8779DC" w:rsidR="00295637" w:rsidRPr="009B2E63" w:rsidRDefault="00FD7F8A" w:rsidP="0031233B">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210EB0" w:rsidRPr="009B2E63">
        <w:rPr>
          <w:rFonts w:ascii="Tahoma" w:hAnsi="Tahoma" w:cs="Tahoma"/>
          <w:color w:val="000000" w:themeColor="text1"/>
          <w:spacing w:val="-2"/>
          <w:sz w:val="20"/>
        </w:rPr>
        <w:t>DPWH South Cotabato 1</w:t>
      </w:r>
      <w:r w:rsidR="00210EB0" w:rsidRPr="009B2E63">
        <w:rPr>
          <w:rFonts w:ascii="Tahoma" w:hAnsi="Tahoma" w:cs="Tahoma"/>
          <w:color w:val="000000" w:themeColor="text1"/>
          <w:spacing w:val="-2"/>
          <w:sz w:val="20"/>
          <w:vertAlign w:val="superscript"/>
        </w:rPr>
        <w:t>st</w:t>
      </w:r>
      <w:r w:rsidR="00210EB0" w:rsidRPr="009B2E63">
        <w:rPr>
          <w:rFonts w:ascii="Tahoma" w:hAnsi="Tahoma" w:cs="Tahoma"/>
          <w:color w:val="000000" w:themeColor="text1"/>
          <w:spacing w:val="-2"/>
          <w:sz w:val="20"/>
        </w:rPr>
        <w:t xml:space="preserve"> DEO, GSC   </w:t>
      </w: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1233B" w:rsidRPr="009B2E63">
        <w:rPr>
          <w:rFonts w:ascii="Tahoma" w:hAnsi="Tahoma" w:cs="Tahoma"/>
          <w:color w:val="000000" w:themeColor="text1"/>
          <w:spacing w:val="-2"/>
          <w:sz w:val="20"/>
        </w:rPr>
        <w:t xml:space="preserve">   </w:t>
      </w:r>
    </w:p>
    <w:p w14:paraId="5787F961" w14:textId="406F0167" w:rsidR="009B2E63"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Tindalo St., Balite, Brgy. Lagao. General Santos City</w:t>
      </w:r>
    </w:p>
    <w:p w14:paraId="03FB3F33" w14:textId="41AB43C3" w:rsidR="006679EA"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b/>
          <w:color w:val="000000" w:themeColor="text1"/>
          <w:spacing w:val="-2"/>
          <w:sz w:val="20"/>
        </w:rPr>
        <w:t>barroso.ma</w:t>
      </w:r>
      <w:r w:rsidR="00661D80">
        <w:rPr>
          <w:rFonts w:ascii="Tahoma" w:hAnsi="Tahoma" w:cs="Tahoma"/>
          <w:b/>
          <w:color w:val="000000" w:themeColor="text1"/>
          <w:spacing w:val="-2"/>
          <w:sz w:val="20"/>
        </w:rPr>
        <w:t>.</w:t>
      </w:r>
      <w:r w:rsidRPr="009B2E63">
        <w:rPr>
          <w:rFonts w:ascii="Tahoma" w:hAnsi="Tahoma" w:cs="Tahoma"/>
          <w:b/>
          <w:color w:val="000000" w:themeColor="text1"/>
          <w:spacing w:val="-2"/>
          <w:sz w:val="20"/>
        </w:rPr>
        <w:t>_theresa</w:t>
      </w:r>
      <w:r w:rsidR="00FD7F8A" w:rsidRPr="009B2E63">
        <w:rPr>
          <w:rFonts w:ascii="Tahoma" w:hAnsi="Tahoma" w:cs="Tahoma"/>
          <w:b/>
          <w:color w:val="000000" w:themeColor="text1"/>
          <w:spacing w:val="-2"/>
          <w:sz w:val="20"/>
        </w:rPr>
        <w:t>@dpwh.gov.ph</w:t>
      </w:r>
      <w:r w:rsidR="00210EB0"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p>
    <w:p w14:paraId="76978B38" w14:textId="77777777" w:rsidR="00D45224" w:rsidRPr="00517208" w:rsidRDefault="0031233B" w:rsidP="00D45224">
      <w:pPr>
        <w:ind w:right="-331"/>
        <w:rPr>
          <w:rFonts w:ascii="Tahoma" w:hAnsi="Tahoma" w:cs="Tahoma"/>
          <w:color w:val="000000" w:themeColor="text1"/>
          <w:spacing w:val="-2"/>
          <w:sz w:val="10"/>
        </w:rPr>
      </w:pPr>
      <w:r w:rsidRPr="009B2E63">
        <w:rPr>
          <w:rFonts w:ascii="Tahoma" w:hAnsi="Tahoma" w:cs="Tahoma"/>
          <w:color w:val="000000" w:themeColor="text1"/>
          <w:spacing w:val="-2"/>
          <w:sz w:val="20"/>
        </w:rPr>
        <w:t xml:space="preserve">       </w:t>
      </w:r>
    </w:p>
    <w:p w14:paraId="156DC55B" w14:textId="30D50117" w:rsidR="0049056F" w:rsidRPr="0049056F" w:rsidRDefault="00C74A59" w:rsidP="00D45224">
      <w:pPr>
        <w:ind w:right="-331"/>
        <w:rPr>
          <w:rFonts w:ascii="Tahoma" w:hAnsi="Tahoma" w:cs="Tahoma"/>
          <w:spacing w:val="-2"/>
          <w:sz w:val="20"/>
        </w:rPr>
      </w:pPr>
      <w:r w:rsidRPr="0049056F">
        <w:rPr>
          <w:rFonts w:ascii="Tahoma" w:hAnsi="Tahoma" w:cs="Tahoma"/>
          <w:spacing w:val="-2"/>
        </w:rPr>
        <w:t>You may visit the following websites:</w:t>
      </w:r>
      <w:r w:rsidR="0031233B" w:rsidRPr="0049056F">
        <w:rPr>
          <w:rFonts w:ascii="Tahoma" w:hAnsi="Tahoma" w:cs="Tahoma"/>
          <w:spacing w:val="-2"/>
        </w:rPr>
        <w:t xml:space="preserve">    </w:t>
      </w:r>
    </w:p>
    <w:p w14:paraId="25A93FD7" w14:textId="77777777" w:rsidR="00D45224" w:rsidRPr="00517208" w:rsidRDefault="00D45224" w:rsidP="0049056F">
      <w:pPr>
        <w:pStyle w:val="ListParagraph"/>
        <w:ind w:right="-331"/>
        <w:rPr>
          <w:rFonts w:ascii="Tahoma" w:hAnsi="Tahoma" w:cs="Tahoma"/>
          <w:spacing w:val="-2"/>
          <w:sz w:val="10"/>
        </w:rPr>
      </w:pPr>
    </w:p>
    <w:p w14:paraId="387E3D42" w14:textId="53169D9C" w:rsidR="00614017" w:rsidRDefault="0049056F" w:rsidP="0049056F">
      <w:pPr>
        <w:pStyle w:val="ListParagraph"/>
        <w:ind w:right="-331"/>
        <w:rPr>
          <w:rFonts w:ascii="Tahoma" w:hAnsi="Tahoma" w:cs="Tahoma"/>
          <w:spacing w:val="-2"/>
          <w:sz w:val="22"/>
        </w:rPr>
      </w:pPr>
      <w:r w:rsidRPr="0049056F">
        <w:rPr>
          <w:rFonts w:ascii="Tahoma" w:hAnsi="Tahoma" w:cs="Tahoma"/>
          <w:spacing w:val="-2"/>
          <w:sz w:val="22"/>
        </w:rPr>
        <w:t xml:space="preserve">For downloading of Bidding Documents: </w:t>
      </w:r>
      <w:hyperlink r:id="rId9" w:history="1">
        <w:r w:rsidRPr="0049056F">
          <w:rPr>
            <w:rStyle w:val="Hyperlink"/>
            <w:rFonts w:ascii="Tahoma" w:hAnsi="Tahoma" w:cs="Tahoma"/>
            <w:spacing w:val="-2"/>
            <w:sz w:val="22"/>
          </w:rPr>
          <w:t>www.philgeps.gov.ph</w:t>
        </w:r>
      </w:hyperlink>
      <w:r w:rsidRPr="0049056F">
        <w:rPr>
          <w:rFonts w:ascii="Tahoma" w:hAnsi="Tahoma" w:cs="Tahoma"/>
          <w:spacing w:val="-2"/>
          <w:sz w:val="22"/>
        </w:rPr>
        <w:t xml:space="preserve"> and </w:t>
      </w:r>
      <w:r w:rsidRPr="0049056F">
        <w:rPr>
          <w:rFonts w:ascii="Tahoma" w:hAnsi="Tahoma" w:cs="Tahoma"/>
          <w:b/>
          <w:spacing w:val="-2"/>
          <w:sz w:val="22"/>
        </w:rPr>
        <w:t>www.dpwh.gov.ph</w:t>
      </w:r>
      <w:r w:rsidR="0031233B" w:rsidRPr="0049056F">
        <w:rPr>
          <w:rFonts w:ascii="Tahoma" w:hAnsi="Tahoma" w:cs="Tahoma"/>
          <w:spacing w:val="-2"/>
          <w:sz w:val="22"/>
        </w:rPr>
        <w:t xml:space="preserve">                            </w:t>
      </w:r>
      <w:r w:rsidR="002B1DB7" w:rsidRPr="0049056F">
        <w:rPr>
          <w:rFonts w:ascii="Tahoma" w:hAnsi="Tahoma" w:cs="Tahoma"/>
          <w:spacing w:val="-2"/>
          <w:sz w:val="22"/>
        </w:rPr>
        <w:t xml:space="preserve"> </w:t>
      </w:r>
      <w:r w:rsidR="000B697D" w:rsidRPr="0049056F">
        <w:rPr>
          <w:rFonts w:ascii="Tahoma" w:hAnsi="Tahoma" w:cs="Tahoma"/>
          <w:spacing w:val="-2"/>
          <w:sz w:val="22"/>
        </w:rPr>
        <w:t xml:space="preserve">          </w:t>
      </w:r>
    </w:p>
    <w:p w14:paraId="606AB6B6" w14:textId="77777777" w:rsidR="00544EB8" w:rsidRPr="00C74A59" w:rsidRDefault="00CA7F49" w:rsidP="0049056F">
      <w:pPr>
        <w:pStyle w:val="ListParagraph"/>
        <w:ind w:right="-331"/>
        <w:rPr>
          <w:rFonts w:ascii="Tahoma" w:hAnsi="Tahoma" w:cs="Tahoma"/>
          <w:spacing w:val="-2"/>
          <w:sz w:val="20"/>
        </w:rPr>
      </w:pPr>
      <w:r w:rsidRPr="00C74A59">
        <w:rPr>
          <w:rFonts w:ascii="Tahoma" w:hAnsi="Tahoma" w:cs="Tahoma"/>
          <w:spacing w:val="-2"/>
          <w:sz w:val="20"/>
        </w:rPr>
        <w:tab/>
      </w:r>
      <w:r w:rsidR="0031233B" w:rsidRPr="00C74A59">
        <w:rPr>
          <w:rFonts w:ascii="Tahoma" w:hAnsi="Tahoma" w:cs="Tahoma"/>
          <w:spacing w:val="-2"/>
          <w:sz w:val="20"/>
        </w:rPr>
        <w:t xml:space="preserve">                                                                        </w:t>
      </w:r>
    </w:p>
    <w:p w14:paraId="78F05D59" w14:textId="75BDE74C" w:rsidR="00F863B6" w:rsidRPr="006B64F7" w:rsidRDefault="00F863B6" w:rsidP="00F863B6">
      <w:pPr>
        <w:ind w:right="29"/>
        <w:rPr>
          <w:i/>
        </w:rPr>
      </w:pPr>
      <w:r w:rsidRPr="006B64F7">
        <w:rPr>
          <w:i/>
        </w:rPr>
        <w:t xml:space="preserve">Date of Issue: </w:t>
      </w:r>
      <w:r w:rsidR="00DD7A5E">
        <w:rPr>
          <w:i/>
        </w:rPr>
        <w:t>March 4, 2024</w:t>
      </w:r>
    </w:p>
    <w:p w14:paraId="383A1B7D" w14:textId="14D06444" w:rsidR="00C8662D" w:rsidRDefault="004C0930" w:rsidP="00544EB8">
      <w:pPr>
        <w:ind w:right="-331" w:firstLine="720"/>
        <w:rPr>
          <w:rFonts w:ascii="Tahoma" w:hAnsi="Tahoma" w:cs="Tahoma"/>
          <w:spacing w:val="-2"/>
          <w:szCs w:val="24"/>
        </w:rPr>
      </w:pP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005D2045" w:rsidRPr="004469D6">
        <w:rPr>
          <w:rFonts w:ascii="Tahoma" w:hAnsi="Tahoma" w:cs="Tahoma"/>
          <w:spacing w:val="-2"/>
          <w:szCs w:val="24"/>
        </w:rPr>
        <w:tab/>
      </w:r>
      <w:r w:rsidR="00C8662D" w:rsidRPr="004469D6">
        <w:rPr>
          <w:rFonts w:ascii="Tahoma" w:hAnsi="Tahoma" w:cs="Tahoma"/>
          <w:spacing w:val="-2"/>
          <w:szCs w:val="24"/>
        </w:rPr>
        <w:tab/>
      </w:r>
    </w:p>
    <w:p w14:paraId="19A32E84" w14:textId="77777777" w:rsidR="00C14447" w:rsidRPr="004469D6" w:rsidRDefault="00C14447" w:rsidP="00544EB8">
      <w:pPr>
        <w:ind w:right="-331" w:firstLine="720"/>
        <w:rPr>
          <w:rFonts w:ascii="Tahoma" w:hAnsi="Tahoma" w:cs="Tahoma"/>
          <w:spacing w:val="-2"/>
          <w:szCs w:val="24"/>
        </w:rPr>
      </w:pPr>
    </w:p>
    <w:p w14:paraId="13807D69" w14:textId="661BB0A5" w:rsidR="00AF7926" w:rsidRPr="00DD4C5B" w:rsidRDefault="00AF7926" w:rsidP="00DD4C5B">
      <w:pPr>
        <w:rPr>
          <w:rFonts w:ascii="Tahoma" w:hAnsi="Tahoma" w:cs="Tahoma"/>
          <w:b/>
          <w:sz w:val="19"/>
          <w:szCs w:val="19"/>
          <w:lang w:eastAsia="x-none"/>
        </w:rPr>
      </w:pP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b/>
          <w:sz w:val="19"/>
          <w:szCs w:val="19"/>
          <w:lang w:eastAsia="x-none"/>
        </w:rPr>
        <w:t xml:space="preserve">  </w:t>
      </w:r>
      <w:r w:rsidR="00C81A3B">
        <w:rPr>
          <w:b/>
          <w:sz w:val="19"/>
          <w:szCs w:val="19"/>
          <w:lang w:eastAsia="x-none"/>
        </w:rPr>
        <w:tab/>
      </w:r>
      <w:r w:rsidR="00DD4C5B">
        <w:rPr>
          <w:b/>
          <w:sz w:val="19"/>
          <w:szCs w:val="19"/>
          <w:lang w:eastAsia="x-none"/>
        </w:rPr>
        <w:tab/>
      </w:r>
      <w:bookmarkStart w:id="226" w:name="_GoBack"/>
      <w:bookmarkEnd w:id="226"/>
      <w:r w:rsidR="007D179D">
        <w:rPr>
          <w:rFonts w:ascii="Tahoma" w:hAnsi="Tahoma" w:cs="Tahoma"/>
          <w:b/>
          <w:spacing w:val="-2"/>
          <w:szCs w:val="24"/>
        </w:rPr>
        <w:t>(SGD)T</w:t>
      </w:r>
      <w:r w:rsidR="00DD4C5B">
        <w:rPr>
          <w:rFonts w:ascii="Tahoma" w:hAnsi="Tahoma" w:cs="Tahoma"/>
          <w:b/>
          <w:spacing w:val="-2"/>
          <w:szCs w:val="24"/>
        </w:rPr>
        <w:t>EODY R. GALANG</w:t>
      </w:r>
      <w:r w:rsidR="00484299">
        <w:rPr>
          <w:rFonts w:ascii="Tahoma" w:hAnsi="Tahoma" w:cs="Tahoma"/>
          <w:b/>
          <w:spacing w:val="-2"/>
          <w:szCs w:val="24"/>
        </w:rPr>
        <w:t xml:space="preserve"> </w:t>
      </w:r>
      <w:r w:rsidR="00F52F19">
        <w:rPr>
          <w:sz w:val="19"/>
          <w:szCs w:val="19"/>
          <w:lang w:eastAsia="x-none"/>
        </w:rPr>
        <w:t xml:space="preserve">              </w:t>
      </w:r>
      <w:r w:rsidR="009D547E">
        <w:rPr>
          <w:sz w:val="19"/>
          <w:szCs w:val="19"/>
          <w:lang w:eastAsia="x-none"/>
        </w:rPr>
        <w:t xml:space="preserve">     </w:t>
      </w:r>
    </w:p>
    <w:p w14:paraId="4357E6EF" w14:textId="1FB3400D" w:rsidR="000C3012" w:rsidRDefault="0060294D" w:rsidP="000A2FA4">
      <w:pPr>
        <w:ind w:left="5040" w:firstLine="720"/>
        <w:rPr>
          <w:sz w:val="19"/>
          <w:szCs w:val="19"/>
          <w:lang w:eastAsia="x-none"/>
        </w:rPr>
      </w:pPr>
      <w:r>
        <w:rPr>
          <w:sz w:val="19"/>
          <w:szCs w:val="19"/>
          <w:lang w:eastAsia="x-none"/>
        </w:rPr>
        <w:t xml:space="preserve">   </w:t>
      </w:r>
      <w:r w:rsidR="005673F5">
        <w:rPr>
          <w:sz w:val="19"/>
          <w:szCs w:val="19"/>
          <w:lang w:eastAsia="x-none"/>
        </w:rPr>
        <w:t xml:space="preserve">        </w:t>
      </w:r>
      <w:r w:rsidR="00F52F19">
        <w:rPr>
          <w:sz w:val="19"/>
          <w:szCs w:val="19"/>
          <w:lang w:eastAsia="x-none"/>
        </w:rPr>
        <w:t xml:space="preserve">        </w:t>
      </w:r>
      <w:r w:rsidR="009D547E">
        <w:rPr>
          <w:sz w:val="19"/>
          <w:szCs w:val="19"/>
          <w:lang w:eastAsia="x-none"/>
        </w:rPr>
        <w:t xml:space="preserve">     </w:t>
      </w:r>
      <w:r w:rsidR="005673F5">
        <w:rPr>
          <w:sz w:val="19"/>
          <w:szCs w:val="19"/>
          <w:lang w:eastAsia="x-none"/>
        </w:rPr>
        <w:t xml:space="preserve"> </w:t>
      </w:r>
      <w:r w:rsidR="00AF7926" w:rsidRPr="00E20D91">
        <w:rPr>
          <w:sz w:val="19"/>
          <w:szCs w:val="19"/>
          <w:lang w:eastAsia="x-none"/>
        </w:rPr>
        <w:t xml:space="preserve">BAC </w:t>
      </w:r>
      <w:r>
        <w:rPr>
          <w:sz w:val="19"/>
          <w:szCs w:val="19"/>
          <w:lang w:eastAsia="x-none"/>
        </w:rPr>
        <w:t xml:space="preserve"> </w:t>
      </w:r>
      <w:r w:rsidR="00AF7926" w:rsidRPr="00E20D91">
        <w:rPr>
          <w:sz w:val="19"/>
          <w:szCs w:val="19"/>
          <w:lang w:eastAsia="x-none"/>
        </w:rPr>
        <w:t>Chairperson</w:t>
      </w:r>
    </w:p>
    <w:p w14:paraId="1E4324BC" w14:textId="77777777" w:rsidR="005C31EA" w:rsidRDefault="005C31EA" w:rsidP="005B6BC2">
      <w:pPr>
        <w:rPr>
          <w:sz w:val="18"/>
          <w:szCs w:val="18"/>
          <w:lang w:eastAsia="x-none"/>
        </w:rPr>
      </w:pPr>
    </w:p>
    <w:p w14:paraId="5974AE74" w14:textId="77777777" w:rsidR="004263B9" w:rsidRDefault="004263B9" w:rsidP="005B6BC2">
      <w:pPr>
        <w:rPr>
          <w:sz w:val="18"/>
          <w:szCs w:val="18"/>
          <w:lang w:eastAsia="x-none"/>
        </w:rPr>
      </w:pPr>
    </w:p>
    <w:p w14:paraId="124A4DE9" w14:textId="006DEFEE" w:rsidR="003D346D" w:rsidRPr="001C2320" w:rsidRDefault="009E7756" w:rsidP="005D2045">
      <w:pPr>
        <w:rPr>
          <w:sz w:val="18"/>
          <w:szCs w:val="18"/>
          <w:lang w:eastAsia="x-none"/>
        </w:rPr>
      </w:pPr>
      <w:r>
        <w:rPr>
          <w:sz w:val="18"/>
          <w:szCs w:val="18"/>
          <w:lang w:eastAsia="x-none"/>
        </w:rPr>
        <w:t>R12.</w:t>
      </w:r>
      <w:r w:rsidR="001C2320">
        <w:rPr>
          <w:sz w:val="18"/>
          <w:szCs w:val="18"/>
          <w:lang w:eastAsia="x-none"/>
        </w:rPr>
        <w:t>11</w:t>
      </w:r>
      <w:r w:rsidR="00F52F19">
        <w:rPr>
          <w:sz w:val="18"/>
          <w:szCs w:val="18"/>
          <w:lang w:eastAsia="x-none"/>
        </w:rPr>
        <w:t>.</w:t>
      </w:r>
      <w:r w:rsidR="0001274D">
        <w:rPr>
          <w:sz w:val="18"/>
          <w:szCs w:val="18"/>
          <w:lang w:eastAsia="x-none"/>
        </w:rPr>
        <w:t>6-cbl</w:t>
      </w:r>
    </w:p>
    <w:p w14:paraId="4325A2BE" w14:textId="40000D92" w:rsidR="003D346D" w:rsidRDefault="003D346D" w:rsidP="005D2045">
      <w:pPr>
        <w:rPr>
          <w:sz w:val="19"/>
          <w:szCs w:val="19"/>
          <w:lang w:eastAsia="x-none"/>
        </w:rPr>
      </w:pPr>
    </w:p>
    <w:p w14:paraId="5D157A18" w14:textId="77777777" w:rsidR="001C2320" w:rsidRDefault="001C2320" w:rsidP="005D2045">
      <w:pPr>
        <w:rPr>
          <w:sz w:val="19"/>
          <w:szCs w:val="19"/>
          <w:lang w:eastAsia="x-none"/>
        </w:rPr>
      </w:pPr>
    </w:p>
    <w:p w14:paraId="15E11DCE" w14:textId="77777777" w:rsidR="003D346D" w:rsidRDefault="003D346D" w:rsidP="005D2045">
      <w:pPr>
        <w:rPr>
          <w:sz w:val="19"/>
          <w:szCs w:val="19"/>
          <w:lang w:eastAsia="x-none"/>
        </w:rPr>
      </w:pPr>
    </w:p>
    <w:p w14:paraId="784125F3" w14:textId="77777777" w:rsidR="003D346D" w:rsidRDefault="003D346D" w:rsidP="005D2045">
      <w:pPr>
        <w:rPr>
          <w:sz w:val="19"/>
          <w:szCs w:val="19"/>
          <w:lang w:eastAsia="x-none"/>
        </w:rPr>
      </w:pPr>
    </w:p>
    <w:p w14:paraId="7659CB5E" w14:textId="77777777" w:rsidR="003D346D" w:rsidRDefault="003D346D" w:rsidP="005D2045">
      <w:pPr>
        <w:rPr>
          <w:sz w:val="19"/>
          <w:szCs w:val="19"/>
          <w:lang w:eastAsia="x-non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6DDBCB28" w14:textId="77777777" w:rsidR="003D346D" w:rsidRDefault="003D346D" w:rsidP="005D2045">
      <w:pPr>
        <w:rPr>
          <w:sz w:val="19"/>
          <w:szCs w:val="19"/>
          <w:lang w:eastAsia="x-none"/>
        </w:rPr>
      </w:pPr>
    </w:p>
    <w:sectPr w:rsidR="003D346D" w:rsidSect="002F392A">
      <w:headerReference w:type="even" r:id="rId10"/>
      <w:footerReference w:type="default" r:id="rId11"/>
      <w:headerReference w:type="first" r:id="rId12"/>
      <w:pgSz w:w="11909" w:h="16834" w:code="9"/>
      <w:pgMar w:top="1021" w:right="1418" w:bottom="794" w:left="629" w:header="289" w:footer="2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C70E1" w14:textId="77777777" w:rsidR="00BA365E" w:rsidRDefault="00BA365E">
      <w:r>
        <w:separator/>
      </w:r>
    </w:p>
  </w:endnote>
  <w:endnote w:type="continuationSeparator" w:id="0">
    <w:p w14:paraId="2034297C" w14:textId="77777777" w:rsidR="00BA365E" w:rsidRDefault="00BA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8"/>
      </w:rPr>
      <w:id w:val="-212579598"/>
      <w:docPartObj>
        <w:docPartGallery w:val="Page Numbers (Bottom of Page)"/>
        <w:docPartUnique/>
      </w:docPartObj>
    </w:sdtPr>
    <w:sdtEndPr/>
    <w:sdtContent>
      <w:sdt>
        <w:sdtPr>
          <w:rPr>
            <w:rFonts w:ascii="Tahoma" w:hAnsi="Tahoma" w:cs="Tahoma"/>
            <w:sz w:val="18"/>
          </w:rPr>
          <w:id w:val="1728636285"/>
          <w:docPartObj>
            <w:docPartGallery w:val="Page Numbers (Top of Page)"/>
            <w:docPartUnique/>
          </w:docPartObj>
        </w:sdtPr>
        <w:sdtEndPr/>
        <w:sdtContent>
          <w:p w14:paraId="4B82E7CA" w14:textId="04762E19" w:rsidR="00EB548F" w:rsidRPr="00EB548F" w:rsidRDefault="00EB548F">
            <w:pPr>
              <w:pStyle w:val="Footer"/>
              <w:jc w:val="center"/>
              <w:rPr>
                <w:rFonts w:ascii="Tahoma" w:hAnsi="Tahoma" w:cs="Tahoma"/>
                <w:sz w:val="18"/>
              </w:rPr>
            </w:pPr>
            <w:r w:rsidRPr="00EB548F">
              <w:rPr>
                <w:rFonts w:ascii="Tahoma" w:hAnsi="Tahoma" w:cs="Tahoma"/>
                <w:sz w:val="18"/>
              </w:rPr>
              <w:t xml:space="preserve">Page </w:t>
            </w:r>
            <w:r w:rsidRPr="00EB548F">
              <w:rPr>
                <w:rFonts w:ascii="Tahoma" w:hAnsi="Tahoma" w:cs="Tahoma"/>
                <w:bCs/>
                <w:sz w:val="18"/>
                <w:szCs w:val="24"/>
              </w:rPr>
              <w:fldChar w:fldCharType="begin"/>
            </w:r>
            <w:r w:rsidRPr="00EB548F">
              <w:rPr>
                <w:rFonts w:ascii="Tahoma" w:hAnsi="Tahoma" w:cs="Tahoma"/>
                <w:bCs/>
                <w:sz w:val="18"/>
              </w:rPr>
              <w:instrText xml:space="preserve"> PAGE </w:instrText>
            </w:r>
            <w:r w:rsidRPr="00EB548F">
              <w:rPr>
                <w:rFonts w:ascii="Tahoma" w:hAnsi="Tahoma" w:cs="Tahoma"/>
                <w:bCs/>
                <w:sz w:val="18"/>
                <w:szCs w:val="24"/>
              </w:rPr>
              <w:fldChar w:fldCharType="separate"/>
            </w:r>
            <w:r w:rsidR="007D179D">
              <w:rPr>
                <w:rFonts w:ascii="Tahoma" w:hAnsi="Tahoma" w:cs="Tahoma"/>
                <w:bCs/>
                <w:noProof/>
                <w:sz w:val="18"/>
              </w:rPr>
              <w:t>6</w:t>
            </w:r>
            <w:r w:rsidRPr="00EB548F">
              <w:rPr>
                <w:rFonts w:ascii="Tahoma" w:hAnsi="Tahoma" w:cs="Tahoma"/>
                <w:bCs/>
                <w:sz w:val="18"/>
                <w:szCs w:val="24"/>
              </w:rPr>
              <w:fldChar w:fldCharType="end"/>
            </w:r>
            <w:r w:rsidRPr="00EB548F">
              <w:rPr>
                <w:rFonts w:ascii="Tahoma" w:hAnsi="Tahoma" w:cs="Tahoma"/>
                <w:sz w:val="18"/>
              </w:rPr>
              <w:t xml:space="preserve"> of </w:t>
            </w:r>
            <w:r w:rsidRPr="00EB548F">
              <w:rPr>
                <w:rFonts w:ascii="Tahoma" w:hAnsi="Tahoma" w:cs="Tahoma"/>
                <w:bCs/>
                <w:sz w:val="18"/>
                <w:szCs w:val="24"/>
              </w:rPr>
              <w:fldChar w:fldCharType="begin"/>
            </w:r>
            <w:r w:rsidRPr="00EB548F">
              <w:rPr>
                <w:rFonts w:ascii="Tahoma" w:hAnsi="Tahoma" w:cs="Tahoma"/>
                <w:bCs/>
                <w:sz w:val="18"/>
              </w:rPr>
              <w:instrText xml:space="preserve"> NUMPAGES  </w:instrText>
            </w:r>
            <w:r w:rsidRPr="00EB548F">
              <w:rPr>
                <w:rFonts w:ascii="Tahoma" w:hAnsi="Tahoma" w:cs="Tahoma"/>
                <w:bCs/>
                <w:sz w:val="18"/>
                <w:szCs w:val="24"/>
              </w:rPr>
              <w:fldChar w:fldCharType="separate"/>
            </w:r>
            <w:r w:rsidR="007D179D">
              <w:rPr>
                <w:rFonts w:ascii="Tahoma" w:hAnsi="Tahoma" w:cs="Tahoma"/>
                <w:bCs/>
                <w:noProof/>
                <w:sz w:val="18"/>
              </w:rPr>
              <w:t>6</w:t>
            </w:r>
            <w:r w:rsidRPr="00EB548F">
              <w:rPr>
                <w:rFonts w:ascii="Tahoma" w:hAnsi="Tahoma" w:cs="Tahoma"/>
                <w:bCs/>
                <w:sz w:val="18"/>
                <w:szCs w:val="24"/>
              </w:rPr>
              <w:fldChar w:fldCharType="end"/>
            </w:r>
          </w:p>
        </w:sdtContent>
      </w:sdt>
    </w:sdtContent>
  </w:sdt>
  <w:p w14:paraId="10E38842" w14:textId="1426F849" w:rsidR="00F92E37" w:rsidRPr="00EB548F" w:rsidRDefault="00F92E37">
    <w:pPr>
      <w:pStyle w:val="Footer"/>
      <w:rPr>
        <w:rFonts w:ascii="Tahoma" w:hAnsi="Tahoma" w:cs="Tahoma"/>
        <w:sz w:val="16"/>
        <w:lang w:val="en-PH"/>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DD776" w14:textId="77777777" w:rsidR="00BA365E" w:rsidRDefault="00BA365E">
      <w:r>
        <w:separator/>
      </w:r>
    </w:p>
  </w:footnote>
  <w:footnote w:type="continuationSeparator" w:id="0">
    <w:p w14:paraId="11908193" w14:textId="77777777" w:rsidR="00BA365E" w:rsidRDefault="00BA36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96971" w14:textId="77777777" w:rsidR="00051D28" w:rsidRDefault="007D179D">
    <w:pPr>
      <w:pStyle w:val="Header"/>
    </w:pPr>
    <w:r>
      <w:rPr>
        <w:noProof/>
      </w:rPr>
      <w:pict w14:anchorId="7D13E3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6" o:spid="_x0000_s2294" type="#_x0000_t136" style="position:absolute;left:0;text-align:left;margin-left:0;margin-top:0;width:690.75pt;height:146.25pt;rotation:315;z-index:-2516433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9369B" w14:textId="77777777" w:rsidR="00051D28" w:rsidRDefault="007D179D">
    <w:pPr>
      <w:pStyle w:val="Header"/>
    </w:pPr>
    <w:r>
      <w:rPr>
        <w:noProof/>
      </w:rPr>
      <w:pict w14:anchorId="7F06B9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5" o:spid="_x0000_s2293" type="#_x0000_t136" style="position:absolute;left:0;text-align:left;margin-left:0;margin-top:0;width:690.75pt;height:146.25pt;rotation:315;z-index:-2516444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02C2A88"/>
    <w:multiLevelType w:val="hybridMultilevel"/>
    <w:tmpl w:val="D18804AC"/>
    <w:lvl w:ilvl="0" w:tplc="0409000F">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F2888"/>
    <w:multiLevelType w:val="hybridMultilevel"/>
    <w:tmpl w:val="CDA607E4"/>
    <w:lvl w:ilvl="0" w:tplc="30B05400">
      <w:start w:val="1"/>
      <w:numFmt w:val="decimal"/>
      <w:lvlText w:val="%1."/>
      <w:lvlJc w:val="left"/>
      <w:pPr>
        <w:ind w:left="927" w:hanging="360"/>
      </w:pPr>
      <w:rPr>
        <w:rFonts w:hint="default"/>
        <w:b w:val="0"/>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485709C"/>
    <w:multiLevelType w:val="multilevel"/>
    <w:tmpl w:val="19F4220E"/>
    <w:lvl w:ilvl="0">
      <w:start w:val="1"/>
      <w:numFmt w:val="none"/>
      <w:lvlText w:val=""/>
      <w:lvlJc w:val="left"/>
      <w:pPr>
        <w:tabs>
          <w:tab w:val="num" w:pos="0"/>
        </w:tabs>
        <w:ind w:left="0" w:hanging="360"/>
      </w:pPr>
      <w:rPr>
        <w:rFonts w:hint="default"/>
      </w:rPr>
    </w:lvl>
    <w:lvl w:ilvl="1">
      <w:start w:val="1"/>
      <w:numFmt w:val="decimal"/>
      <w:pStyle w:val="Heading3"/>
      <w:lvlText w:val="%2."/>
      <w:lvlJc w:val="left"/>
      <w:pPr>
        <w:tabs>
          <w:tab w:val="num" w:pos="720"/>
        </w:tabs>
        <w:ind w:left="720" w:hanging="720"/>
      </w:pPr>
      <w:rPr>
        <w:rFonts w:hint="default"/>
      </w:rPr>
    </w:lvl>
    <w:lvl w:ilvl="2">
      <w:start w:val="1"/>
      <w:numFmt w:val="decimal"/>
      <w:pStyle w:val="Style1"/>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240"/>
        </w:tabs>
        <w:ind w:left="324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6" w15:restartNumberingAfterBreak="0">
    <w:nsid w:val="60B728EF"/>
    <w:multiLevelType w:val="hybridMultilevel"/>
    <w:tmpl w:val="59CA1308"/>
    <w:lvl w:ilvl="0" w:tplc="CF4AC25E">
      <w:start w:val="1"/>
      <w:numFmt w:val="lowerRoman"/>
      <w:lvlText w:val="(%1)"/>
      <w:lvlJc w:val="left"/>
      <w:pPr>
        <w:ind w:left="8820" w:hanging="720"/>
      </w:pPr>
      <w:rPr>
        <w:rFonts w:hint="default"/>
        <w:b/>
        <w:i/>
      </w:rPr>
    </w:lvl>
    <w:lvl w:ilvl="1" w:tplc="04090019" w:tentative="1">
      <w:start w:val="1"/>
      <w:numFmt w:val="lowerLetter"/>
      <w:lvlText w:val="%2."/>
      <w:lvlJc w:val="left"/>
      <w:pPr>
        <w:ind w:left="9180" w:hanging="360"/>
      </w:pPr>
    </w:lvl>
    <w:lvl w:ilvl="2" w:tplc="0409001B">
      <w:start w:val="1"/>
      <w:numFmt w:val="lowerRoman"/>
      <w:lvlText w:val="%3."/>
      <w:lvlJc w:val="right"/>
      <w:pPr>
        <w:ind w:left="9900" w:hanging="180"/>
      </w:pPr>
    </w:lvl>
    <w:lvl w:ilvl="3" w:tplc="0409000F" w:tentative="1">
      <w:start w:val="1"/>
      <w:numFmt w:val="decimal"/>
      <w:lvlText w:val="%4."/>
      <w:lvlJc w:val="left"/>
      <w:pPr>
        <w:ind w:left="10620" w:hanging="360"/>
      </w:pPr>
    </w:lvl>
    <w:lvl w:ilvl="4" w:tplc="04090019" w:tentative="1">
      <w:start w:val="1"/>
      <w:numFmt w:val="lowerLetter"/>
      <w:lvlText w:val="%5."/>
      <w:lvlJc w:val="left"/>
      <w:pPr>
        <w:ind w:left="11340" w:hanging="360"/>
      </w:pPr>
    </w:lvl>
    <w:lvl w:ilvl="5" w:tplc="0409001B" w:tentative="1">
      <w:start w:val="1"/>
      <w:numFmt w:val="lowerRoman"/>
      <w:lvlText w:val="%6."/>
      <w:lvlJc w:val="right"/>
      <w:pPr>
        <w:ind w:left="12060" w:hanging="180"/>
      </w:pPr>
    </w:lvl>
    <w:lvl w:ilvl="6" w:tplc="0409000F" w:tentative="1">
      <w:start w:val="1"/>
      <w:numFmt w:val="decimal"/>
      <w:lvlText w:val="%7."/>
      <w:lvlJc w:val="left"/>
      <w:pPr>
        <w:ind w:left="12780" w:hanging="360"/>
      </w:pPr>
    </w:lvl>
    <w:lvl w:ilvl="7" w:tplc="04090019" w:tentative="1">
      <w:start w:val="1"/>
      <w:numFmt w:val="lowerLetter"/>
      <w:lvlText w:val="%8."/>
      <w:lvlJc w:val="left"/>
      <w:pPr>
        <w:ind w:left="13500" w:hanging="360"/>
      </w:pPr>
    </w:lvl>
    <w:lvl w:ilvl="8" w:tplc="0409001B" w:tentative="1">
      <w:start w:val="1"/>
      <w:numFmt w:val="lowerRoman"/>
      <w:lvlText w:val="%9."/>
      <w:lvlJc w:val="right"/>
      <w:pPr>
        <w:ind w:left="14220" w:hanging="180"/>
      </w:pPr>
    </w:lvl>
  </w:abstractNum>
  <w:num w:numId="1">
    <w:abstractNumId w:val="3"/>
  </w:num>
  <w:num w:numId="2">
    <w:abstractNumId w:val="1"/>
  </w:num>
  <w:num w:numId="3">
    <w:abstractNumId w:val="5"/>
  </w:num>
  <w:num w:numId="4">
    <w:abstractNumId w:val="6"/>
  </w:num>
  <w:num w:numId="5">
    <w:abstractNumId w:val="2"/>
  </w:num>
  <w:num w:numId="6">
    <w:abstractNumId w:val="0"/>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29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6C7"/>
    <w:rsid w:val="000004BE"/>
    <w:rsid w:val="0000064E"/>
    <w:rsid w:val="000036EA"/>
    <w:rsid w:val="000039BD"/>
    <w:rsid w:val="00004B86"/>
    <w:rsid w:val="0000526C"/>
    <w:rsid w:val="00005E23"/>
    <w:rsid w:val="00007AFB"/>
    <w:rsid w:val="00007B21"/>
    <w:rsid w:val="000109B0"/>
    <w:rsid w:val="00011A66"/>
    <w:rsid w:val="000123FD"/>
    <w:rsid w:val="0001274D"/>
    <w:rsid w:val="00012BB9"/>
    <w:rsid w:val="00012F90"/>
    <w:rsid w:val="00013308"/>
    <w:rsid w:val="0001478B"/>
    <w:rsid w:val="00014908"/>
    <w:rsid w:val="00014B06"/>
    <w:rsid w:val="00014D16"/>
    <w:rsid w:val="00015767"/>
    <w:rsid w:val="000169C5"/>
    <w:rsid w:val="00017847"/>
    <w:rsid w:val="00017DE8"/>
    <w:rsid w:val="00017E6A"/>
    <w:rsid w:val="0002027C"/>
    <w:rsid w:val="00020A2A"/>
    <w:rsid w:val="000232D7"/>
    <w:rsid w:val="00024E5E"/>
    <w:rsid w:val="00026281"/>
    <w:rsid w:val="000263C6"/>
    <w:rsid w:val="00026546"/>
    <w:rsid w:val="00026CF4"/>
    <w:rsid w:val="0002717D"/>
    <w:rsid w:val="00027F92"/>
    <w:rsid w:val="000313D0"/>
    <w:rsid w:val="00031C92"/>
    <w:rsid w:val="00032FAF"/>
    <w:rsid w:val="00033C9E"/>
    <w:rsid w:val="000340BC"/>
    <w:rsid w:val="00035B6E"/>
    <w:rsid w:val="00040B3C"/>
    <w:rsid w:val="00042029"/>
    <w:rsid w:val="00044746"/>
    <w:rsid w:val="00045B11"/>
    <w:rsid w:val="0004658C"/>
    <w:rsid w:val="00050B55"/>
    <w:rsid w:val="00050CDF"/>
    <w:rsid w:val="00050D80"/>
    <w:rsid w:val="000512EE"/>
    <w:rsid w:val="00051839"/>
    <w:rsid w:val="00051AE2"/>
    <w:rsid w:val="00051BCD"/>
    <w:rsid w:val="00051D28"/>
    <w:rsid w:val="00052A84"/>
    <w:rsid w:val="00052CCA"/>
    <w:rsid w:val="00052DB5"/>
    <w:rsid w:val="000536D0"/>
    <w:rsid w:val="00053856"/>
    <w:rsid w:val="0005525D"/>
    <w:rsid w:val="00056457"/>
    <w:rsid w:val="000578F0"/>
    <w:rsid w:val="00057C17"/>
    <w:rsid w:val="0006065B"/>
    <w:rsid w:val="0006078D"/>
    <w:rsid w:val="00062BF9"/>
    <w:rsid w:val="00063537"/>
    <w:rsid w:val="000647C6"/>
    <w:rsid w:val="00065537"/>
    <w:rsid w:val="00065AB3"/>
    <w:rsid w:val="00066AD1"/>
    <w:rsid w:val="00066C05"/>
    <w:rsid w:val="00067890"/>
    <w:rsid w:val="000703A0"/>
    <w:rsid w:val="00072307"/>
    <w:rsid w:val="00073955"/>
    <w:rsid w:val="00074791"/>
    <w:rsid w:val="00074E9A"/>
    <w:rsid w:val="00076A49"/>
    <w:rsid w:val="00076AFD"/>
    <w:rsid w:val="00076B15"/>
    <w:rsid w:val="00076B85"/>
    <w:rsid w:val="000774CF"/>
    <w:rsid w:val="00077DB6"/>
    <w:rsid w:val="00081058"/>
    <w:rsid w:val="00081192"/>
    <w:rsid w:val="0008198A"/>
    <w:rsid w:val="00082133"/>
    <w:rsid w:val="000847A9"/>
    <w:rsid w:val="00084E99"/>
    <w:rsid w:val="00085BD0"/>
    <w:rsid w:val="00087984"/>
    <w:rsid w:val="00087ED9"/>
    <w:rsid w:val="0009019B"/>
    <w:rsid w:val="00091077"/>
    <w:rsid w:val="00092557"/>
    <w:rsid w:val="00093C35"/>
    <w:rsid w:val="00095093"/>
    <w:rsid w:val="00095D62"/>
    <w:rsid w:val="000964CA"/>
    <w:rsid w:val="00096B45"/>
    <w:rsid w:val="00097EE0"/>
    <w:rsid w:val="000A0879"/>
    <w:rsid w:val="000A2FA4"/>
    <w:rsid w:val="000A34C9"/>
    <w:rsid w:val="000A500A"/>
    <w:rsid w:val="000A59B9"/>
    <w:rsid w:val="000A5E2E"/>
    <w:rsid w:val="000A69C6"/>
    <w:rsid w:val="000A6A42"/>
    <w:rsid w:val="000A6EFD"/>
    <w:rsid w:val="000A706A"/>
    <w:rsid w:val="000A7610"/>
    <w:rsid w:val="000A7ADD"/>
    <w:rsid w:val="000A7DB2"/>
    <w:rsid w:val="000B065A"/>
    <w:rsid w:val="000B0B61"/>
    <w:rsid w:val="000B0B7C"/>
    <w:rsid w:val="000B16B5"/>
    <w:rsid w:val="000B1C87"/>
    <w:rsid w:val="000B2593"/>
    <w:rsid w:val="000B2D6C"/>
    <w:rsid w:val="000B42B1"/>
    <w:rsid w:val="000B667E"/>
    <w:rsid w:val="000B697D"/>
    <w:rsid w:val="000C1689"/>
    <w:rsid w:val="000C2C0E"/>
    <w:rsid w:val="000C3012"/>
    <w:rsid w:val="000C30D8"/>
    <w:rsid w:val="000C45CD"/>
    <w:rsid w:val="000C5DD5"/>
    <w:rsid w:val="000C6EAC"/>
    <w:rsid w:val="000D119A"/>
    <w:rsid w:val="000D178A"/>
    <w:rsid w:val="000D1D9F"/>
    <w:rsid w:val="000D1DE1"/>
    <w:rsid w:val="000D2221"/>
    <w:rsid w:val="000D247F"/>
    <w:rsid w:val="000D2B39"/>
    <w:rsid w:val="000D3C9C"/>
    <w:rsid w:val="000D49FD"/>
    <w:rsid w:val="000D5403"/>
    <w:rsid w:val="000D5819"/>
    <w:rsid w:val="000D65C7"/>
    <w:rsid w:val="000D7419"/>
    <w:rsid w:val="000D7B42"/>
    <w:rsid w:val="000E0DF1"/>
    <w:rsid w:val="000E33FB"/>
    <w:rsid w:val="000E38C8"/>
    <w:rsid w:val="000E43FA"/>
    <w:rsid w:val="000E4978"/>
    <w:rsid w:val="000E54B6"/>
    <w:rsid w:val="000E5D9B"/>
    <w:rsid w:val="000E61F1"/>
    <w:rsid w:val="000E625E"/>
    <w:rsid w:val="000E744C"/>
    <w:rsid w:val="000F0A4B"/>
    <w:rsid w:val="000F224E"/>
    <w:rsid w:val="000F4B95"/>
    <w:rsid w:val="000F5A35"/>
    <w:rsid w:val="000F5D77"/>
    <w:rsid w:val="00100E55"/>
    <w:rsid w:val="00101127"/>
    <w:rsid w:val="00103101"/>
    <w:rsid w:val="00104223"/>
    <w:rsid w:val="0010560A"/>
    <w:rsid w:val="00105A84"/>
    <w:rsid w:val="0010652A"/>
    <w:rsid w:val="00107892"/>
    <w:rsid w:val="00107AE2"/>
    <w:rsid w:val="00107B4D"/>
    <w:rsid w:val="00107BF1"/>
    <w:rsid w:val="001101A1"/>
    <w:rsid w:val="00110792"/>
    <w:rsid w:val="00112CFC"/>
    <w:rsid w:val="00113BF4"/>
    <w:rsid w:val="00113CFC"/>
    <w:rsid w:val="00114D8D"/>
    <w:rsid w:val="0011592C"/>
    <w:rsid w:val="00115F80"/>
    <w:rsid w:val="00116334"/>
    <w:rsid w:val="0011659B"/>
    <w:rsid w:val="0011769B"/>
    <w:rsid w:val="0011784E"/>
    <w:rsid w:val="00121C6E"/>
    <w:rsid w:val="00121D88"/>
    <w:rsid w:val="0012343B"/>
    <w:rsid w:val="00123B1E"/>
    <w:rsid w:val="001241FF"/>
    <w:rsid w:val="001244E9"/>
    <w:rsid w:val="00124566"/>
    <w:rsid w:val="001303B6"/>
    <w:rsid w:val="00132BB4"/>
    <w:rsid w:val="00132CE1"/>
    <w:rsid w:val="001330D3"/>
    <w:rsid w:val="001336BF"/>
    <w:rsid w:val="00133CC6"/>
    <w:rsid w:val="00133E14"/>
    <w:rsid w:val="00133FB4"/>
    <w:rsid w:val="00134390"/>
    <w:rsid w:val="00134929"/>
    <w:rsid w:val="00134F60"/>
    <w:rsid w:val="0013509E"/>
    <w:rsid w:val="00135C00"/>
    <w:rsid w:val="00136F20"/>
    <w:rsid w:val="001402E0"/>
    <w:rsid w:val="00140640"/>
    <w:rsid w:val="001424DA"/>
    <w:rsid w:val="00143034"/>
    <w:rsid w:val="00143134"/>
    <w:rsid w:val="00143692"/>
    <w:rsid w:val="00143DE8"/>
    <w:rsid w:val="001443AC"/>
    <w:rsid w:val="00144BD9"/>
    <w:rsid w:val="00145789"/>
    <w:rsid w:val="00147E62"/>
    <w:rsid w:val="00150716"/>
    <w:rsid w:val="00151596"/>
    <w:rsid w:val="001526E7"/>
    <w:rsid w:val="00152CFE"/>
    <w:rsid w:val="00153262"/>
    <w:rsid w:val="0015417D"/>
    <w:rsid w:val="00154207"/>
    <w:rsid w:val="001556C3"/>
    <w:rsid w:val="00156043"/>
    <w:rsid w:val="00156564"/>
    <w:rsid w:val="00156DAA"/>
    <w:rsid w:val="00160B6D"/>
    <w:rsid w:val="00160E80"/>
    <w:rsid w:val="0016113F"/>
    <w:rsid w:val="00162B54"/>
    <w:rsid w:val="0016375A"/>
    <w:rsid w:val="00164261"/>
    <w:rsid w:val="00164E2E"/>
    <w:rsid w:val="00165110"/>
    <w:rsid w:val="0016558B"/>
    <w:rsid w:val="00165E3F"/>
    <w:rsid w:val="0016631C"/>
    <w:rsid w:val="001668BB"/>
    <w:rsid w:val="00166F5B"/>
    <w:rsid w:val="00167747"/>
    <w:rsid w:val="00167F76"/>
    <w:rsid w:val="0017073A"/>
    <w:rsid w:val="001714F8"/>
    <w:rsid w:val="001716B9"/>
    <w:rsid w:val="0017209C"/>
    <w:rsid w:val="00172995"/>
    <w:rsid w:val="00173C54"/>
    <w:rsid w:val="00174CF6"/>
    <w:rsid w:val="0017501B"/>
    <w:rsid w:val="00175384"/>
    <w:rsid w:val="001761F8"/>
    <w:rsid w:val="00176510"/>
    <w:rsid w:val="00177A39"/>
    <w:rsid w:val="00177AFF"/>
    <w:rsid w:val="00177D7D"/>
    <w:rsid w:val="001804EA"/>
    <w:rsid w:val="0018225B"/>
    <w:rsid w:val="00183B16"/>
    <w:rsid w:val="0018416B"/>
    <w:rsid w:val="0018569D"/>
    <w:rsid w:val="00186BC1"/>
    <w:rsid w:val="00186FAB"/>
    <w:rsid w:val="0018734B"/>
    <w:rsid w:val="00187BDC"/>
    <w:rsid w:val="00187EA4"/>
    <w:rsid w:val="00187F89"/>
    <w:rsid w:val="001900D3"/>
    <w:rsid w:val="00190F64"/>
    <w:rsid w:val="0019157B"/>
    <w:rsid w:val="00191C1A"/>
    <w:rsid w:val="00191D5A"/>
    <w:rsid w:val="00192E09"/>
    <w:rsid w:val="00195260"/>
    <w:rsid w:val="00196400"/>
    <w:rsid w:val="00196D4C"/>
    <w:rsid w:val="001976E7"/>
    <w:rsid w:val="0019789B"/>
    <w:rsid w:val="001A036C"/>
    <w:rsid w:val="001A11C9"/>
    <w:rsid w:val="001A65AD"/>
    <w:rsid w:val="001A67B7"/>
    <w:rsid w:val="001A7353"/>
    <w:rsid w:val="001A78A3"/>
    <w:rsid w:val="001A7B0F"/>
    <w:rsid w:val="001B0775"/>
    <w:rsid w:val="001B2607"/>
    <w:rsid w:val="001B33F9"/>
    <w:rsid w:val="001B3EDB"/>
    <w:rsid w:val="001B43C2"/>
    <w:rsid w:val="001B56EF"/>
    <w:rsid w:val="001B6FCC"/>
    <w:rsid w:val="001B75D1"/>
    <w:rsid w:val="001B7FA2"/>
    <w:rsid w:val="001C2320"/>
    <w:rsid w:val="001C2386"/>
    <w:rsid w:val="001C2E4E"/>
    <w:rsid w:val="001C4E3B"/>
    <w:rsid w:val="001C5DC7"/>
    <w:rsid w:val="001C69A3"/>
    <w:rsid w:val="001C77D9"/>
    <w:rsid w:val="001D0083"/>
    <w:rsid w:val="001D0EC1"/>
    <w:rsid w:val="001D1821"/>
    <w:rsid w:val="001D492D"/>
    <w:rsid w:val="001D551A"/>
    <w:rsid w:val="001D56A1"/>
    <w:rsid w:val="001D58BA"/>
    <w:rsid w:val="001D783C"/>
    <w:rsid w:val="001D7B0D"/>
    <w:rsid w:val="001E01DD"/>
    <w:rsid w:val="001E182B"/>
    <w:rsid w:val="001E2DF3"/>
    <w:rsid w:val="001E3382"/>
    <w:rsid w:val="001E3542"/>
    <w:rsid w:val="001E3AED"/>
    <w:rsid w:val="001E4CF9"/>
    <w:rsid w:val="001E50F0"/>
    <w:rsid w:val="001E5F06"/>
    <w:rsid w:val="001F035B"/>
    <w:rsid w:val="001F135A"/>
    <w:rsid w:val="001F1BBB"/>
    <w:rsid w:val="001F345B"/>
    <w:rsid w:val="001F46DD"/>
    <w:rsid w:val="001F4EA4"/>
    <w:rsid w:val="001F536D"/>
    <w:rsid w:val="001F5804"/>
    <w:rsid w:val="001F5B3B"/>
    <w:rsid w:val="001F68F7"/>
    <w:rsid w:val="001F6C30"/>
    <w:rsid w:val="001F722D"/>
    <w:rsid w:val="001F75AC"/>
    <w:rsid w:val="002002E8"/>
    <w:rsid w:val="00201448"/>
    <w:rsid w:val="00201FB8"/>
    <w:rsid w:val="00203624"/>
    <w:rsid w:val="002045AD"/>
    <w:rsid w:val="00205D86"/>
    <w:rsid w:val="00205DB2"/>
    <w:rsid w:val="00207B30"/>
    <w:rsid w:val="002105EC"/>
    <w:rsid w:val="00210B3B"/>
    <w:rsid w:val="00210EB0"/>
    <w:rsid w:val="00211052"/>
    <w:rsid w:val="0021220F"/>
    <w:rsid w:val="00212640"/>
    <w:rsid w:val="00212906"/>
    <w:rsid w:val="00214326"/>
    <w:rsid w:val="00215D12"/>
    <w:rsid w:val="00215ED7"/>
    <w:rsid w:val="00216698"/>
    <w:rsid w:val="00216737"/>
    <w:rsid w:val="002168CB"/>
    <w:rsid w:val="002170E2"/>
    <w:rsid w:val="0022033D"/>
    <w:rsid w:val="002204D5"/>
    <w:rsid w:val="002207D3"/>
    <w:rsid w:val="0022094C"/>
    <w:rsid w:val="00220CAE"/>
    <w:rsid w:val="00222294"/>
    <w:rsid w:val="0022696E"/>
    <w:rsid w:val="00227A02"/>
    <w:rsid w:val="00227AE7"/>
    <w:rsid w:val="00230CDF"/>
    <w:rsid w:val="00232A8D"/>
    <w:rsid w:val="00233218"/>
    <w:rsid w:val="0023370D"/>
    <w:rsid w:val="00235EFD"/>
    <w:rsid w:val="0023631B"/>
    <w:rsid w:val="00237B42"/>
    <w:rsid w:val="002407A2"/>
    <w:rsid w:val="002409C9"/>
    <w:rsid w:val="00241441"/>
    <w:rsid w:val="00241A1F"/>
    <w:rsid w:val="00241EE9"/>
    <w:rsid w:val="00241EF3"/>
    <w:rsid w:val="002428A3"/>
    <w:rsid w:val="00242D72"/>
    <w:rsid w:val="002438CA"/>
    <w:rsid w:val="00245418"/>
    <w:rsid w:val="0024562A"/>
    <w:rsid w:val="00246120"/>
    <w:rsid w:val="0024614F"/>
    <w:rsid w:val="0024636D"/>
    <w:rsid w:val="00246ED8"/>
    <w:rsid w:val="0024712C"/>
    <w:rsid w:val="002479B3"/>
    <w:rsid w:val="00251C13"/>
    <w:rsid w:val="00251C5C"/>
    <w:rsid w:val="00251CA9"/>
    <w:rsid w:val="00253A8B"/>
    <w:rsid w:val="00253D5B"/>
    <w:rsid w:val="00254B49"/>
    <w:rsid w:val="00254D1A"/>
    <w:rsid w:val="00256381"/>
    <w:rsid w:val="00257184"/>
    <w:rsid w:val="00257918"/>
    <w:rsid w:val="00260378"/>
    <w:rsid w:val="00261C1C"/>
    <w:rsid w:val="00261FA5"/>
    <w:rsid w:val="0026216F"/>
    <w:rsid w:val="00262B9B"/>
    <w:rsid w:val="00263C05"/>
    <w:rsid w:val="00263EDF"/>
    <w:rsid w:val="002656E8"/>
    <w:rsid w:val="00267C41"/>
    <w:rsid w:val="002723FA"/>
    <w:rsid w:val="00274857"/>
    <w:rsid w:val="002751B7"/>
    <w:rsid w:val="002768C7"/>
    <w:rsid w:val="00277814"/>
    <w:rsid w:val="00277F9E"/>
    <w:rsid w:val="00280472"/>
    <w:rsid w:val="0028119F"/>
    <w:rsid w:val="002811F9"/>
    <w:rsid w:val="00282521"/>
    <w:rsid w:val="0028263B"/>
    <w:rsid w:val="002829E0"/>
    <w:rsid w:val="00283CE5"/>
    <w:rsid w:val="00284208"/>
    <w:rsid w:val="0028578A"/>
    <w:rsid w:val="00286AC2"/>
    <w:rsid w:val="00287747"/>
    <w:rsid w:val="00287FF4"/>
    <w:rsid w:val="002900DE"/>
    <w:rsid w:val="002904AF"/>
    <w:rsid w:val="00290AA8"/>
    <w:rsid w:val="00291919"/>
    <w:rsid w:val="00291EB3"/>
    <w:rsid w:val="0029255C"/>
    <w:rsid w:val="002939D2"/>
    <w:rsid w:val="00295331"/>
    <w:rsid w:val="00295637"/>
    <w:rsid w:val="00296215"/>
    <w:rsid w:val="00296262"/>
    <w:rsid w:val="00296B94"/>
    <w:rsid w:val="00296DD7"/>
    <w:rsid w:val="002975A4"/>
    <w:rsid w:val="00297839"/>
    <w:rsid w:val="002A10D0"/>
    <w:rsid w:val="002A2C10"/>
    <w:rsid w:val="002A3136"/>
    <w:rsid w:val="002A537B"/>
    <w:rsid w:val="002A6A9A"/>
    <w:rsid w:val="002B004D"/>
    <w:rsid w:val="002B00C8"/>
    <w:rsid w:val="002B161D"/>
    <w:rsid w:val="002B199C"/>
    <w:rsid w:val="002B1DB7"/>
    <w:rsid w:val="002B2A59"/>
    <w:rsid w:val="002B353A"/>
    <w:rsid w:val="002B3A51"/>
    <w:rsid w:val="002B43B4"/>
    <w:rsid w:val="002B4447"/>
    <w:rsid w:val="002B5521"/>
    <w:rsid w:val="002B6635"/>
    <w:rsid w:val="002B6D11"/>
    <w:rsid w:val="002B7727"/>
    <w:rsid w:val="002C133C"/>
    <w:rsid w:val="002C3658"/>
    <w:rsid w:val="002C5961"/>
    <w:rsid w:val="002C69D5"/>
    <w:rsid w:val="002C6DD6"/>
    <w:rsid w:val="002D1280"/>
    <w:rsid w:val="002D20A8"/>
    <w:rsid w:val="002D28F1"/>
    <w:rsid w:val="002D2B5B"/>
    <w:rsid w:val="002D3889"/>
    <w:rsid w:val="002D5E61"/>
    <w:rsid w:val="002D780A"/>
    <w:rsid w:val="002E0839"/>
    <w:rsid w:val="002E2545"/>
    <w:rsid w:val="002E3A6E"/>
    <w:rsid w:val="002E3D9C"/>
    <w:rsid w:val="002E4721"/>
    <w:rsid w:val="002E4DDC"/>
    <w:rsid w:val="002E4EE3"/>
    <w:rsid w:val="002E4EEA"/>
    <w:rsid w:val="002F0FA9"/>
    <w:rsid w:val="002F15FA"/>
    <w:rsid w:val="002F1F16"/>
    <w:rsid w:val="002F2D87"/>
    <w:rsid w:val="002F392A"/>
    <w:rsid w:val="002F4531"/>
    <w:rsid w:val="002F5404"/>
    <w:rsid w:val="002F59E0"/>
    <w:rsid w:val="002F68B3"/>
    <w:rsid w:val="002F6DE1"/>
    <w:rsid w:val="002F798B"/>
    <w:rsid w:val="002F7BB1"/>
    <w:rsid w:val="003001CF"/>
    <w:rsid w:val="00301598"/>
    <w:rsid w:val="0030488F"/>
    <w:rsid w:val="00304A78"/>
    <w:rsid w:val="00305529"/>
    <w:rsid w:val="00306647"/>
    <w:rsid w:val="00306868"/>
    <w:rsid w:val="00306C66"/>
    <w:rsid w:val="0030769B"/>
    <w:rsid w:val="00310A6D"/>
    <w:rsid w:val="00310B7E"/>
    <w:rsid w:val="00311AF9"/>
    <w:rsid w:val="003122DC"/>
    <w:rsid w:val="0031233B"/>
    <w:rsid w:val="003127A9"/>
    <w:rsid w:val="00313DF3"/>
    <w:rsid w:val="00314A02"/>
    <w:rsid w:val="00315C63"/>
    <w:rsid w:val="00316F00"/>
    <w:rsid w:val="00320478"/>
    <w:rsid w:val="00321CA2"/>
    <w:rsid w:val="003222E5"/>
    <w:rsid w:val="00322542"/>
    <w:rsid w:val="00324231"/>
    <w:rsid w:val="00324E8D"/>
    <w:rsid w:val="0032793C"/>
    <w:rsid w:val="00327A1E"/>
    <w:rsid w:val="00327E47"/>
    <w:rsid w:val="00327EC6"/>
    <w:rsid w:val="00327FED"/>
    <w:rsid w:val="00330B49"/>
    <w:rsid w:val="00331296"/>
    <w:rsid w:val="00333080"/>
    <w:rsid w:val="00333F23"/>
    <w:rsid w:val="00334250"/>
    <w:rsid w:val="00336283"/>
    <w:rsid w:val="00336CA1"/>
    <w:rsid w:val="00336E3B"/>
    <w:rsid w:val="003415E7"/>
    <w:rsid w:val="00341DC4"/>
    <w:rsid w:val="00342F7B"/>
    <w:rsid w:val="00343E3C"/>
    <w:rsid w:val="0034445F"/>
    <w:rsid w:val="00352CBE"/>
    <w:rsid w:val="00353182"/>
    <w:rsid w:val="003548A7"/>
    <w:rsid w:val="00355DD4"/>
    <w:rsid w:val="0035707A"/>
    <w:rsid w:val="00361CD7"/>
    <w:rsid w:val="00361F63"/>
    <w:rsid w:val="00362210"/>
    <w:rsid w:val="00362B7A"/>
    <w:rsid w:val="00362ECC"/>
    <w:rsid w:val="0036438F"/>
    <w:rsid w:val="00364578"/>
    <w:rsid w:val="003657A6"/>
    <w:rsid w:val="00365D0C"/>
    <w:rsid w:val="003666DE"/>
    <w:rsid w:val="00367D04"/>
    <w:rsid w:val="00370361"/>
    <w:rsid w:val="00370889"/>
    <w:rsid w:val="00370CD9"/>
    <w:rsid w:val="00372670"/>
    <w:rsid w:val="00372AE3"/>
    <w:rsid w:val="00372E27"/>
    <w:rsid w:val="00373258"/>
    <w:rsid w:val="0037358D"/>
    <w:rsid w:val="00373827"/>
    <w:rsid w:val="00374B2B"/>
    <w:rsid w:val="00374D44"/>
    <w:rsid w:val="00374FD9"/>
    <w:rsid w:val="00375298"/>
    <w:rsid w:val="00375307"/>
    <w:rsid w:val="00375848"/>
    <w:rsid w:val="00375DE0"/>
    <w:rsid w:val="00376078"/>
    <w:rsid w:val="00376223"/>
    <w:rsid w:val="00380FEE"/>
    <w:rsid w:val="00381887"/>
    <w:rsid w:val="00382A58"/>
    <w:rsid w:val="003841F0"/>
    <w:rsid w:val="00384246"/>
    <w:rsid w:val="00385108"/>
    <w:rsid w:val="003853C5"/>
    <w:rsid w:val="003857CF"/>
    <w:rsid w:val="00386BF6"/>
    <w:rsid w:val="00386EC1"/>
    <w:rsid w:val="00390BDF"/>
    <w:rsid w:val="00390DE0"/>
    <w:rsid w:val="00391EE2"/>
    <w:rsid w:val="00392EFC"/>
    <w:rsid w:val="0039548D"/>
    <w:rsid w:val="00395D2E"/>
    <w:rsid w:val="00395FA1"/>
    <w:rsid w:val="00396FBF"/>
    <w:rsid w:val="00397501"/>
    <w:rsid w:val="003A0358"/>
    <w:rsid w:val="003A057D"/>
    <w:rsid w:val="003A1116"/>
    <w:rsid w:val="003A176D"/>
    <w:rsid w:val="003A1B20"/>
    <w:rsid w:val="003A2AD6"/>
    <w:rsid w:val="003A2C62"/>
    <w:rsid w:val="003A4298"/>
    <w:rsid w:val="003A61DD"/>
    <w:rsid w:val="003A6E94"/>
    <w:rsid w:val="003A7161"/>
    <w:rsid w:val="003A7379"/>
    <w:rsid w:val="003A77C2"/>
    <w:rsid w:val="003B043B"/>
    <w:rsid w:val="003B101A"/>
    <w:rsid w:val="003B18BA"/>
    <w:rsid w:val="003B3CB3"/>
    <w:rsid w:val="003B4A51"/>
    <w:rsid w:val="003B4A56"/>
    <w:rsid w:val="003B50A5"/>
    <w:rsid w:val="003B517C"/>
    <w:rsid w:val="003B5299"/>
    <w:rsid w:val="003B5668"/>
    <w:rsid w:val="003B5DF3"/>
    <w:rsid w:val="003B601A"/>
    <w:rsid w:val="003B6C47"/>
    <w:rsid w:val="003B6CA4"/>
    <w:rsid w:val="003C144D"/>
    <w:rsid w:val="003C1B5E"/>
    <w:rsid w:val="003C256D"/>
    <w:rsid w:val="003C3552"/>
    <w:rsid w:val="003C4B7F"/>
    <w:rsid w:val="003C5B00"/>
    <w:rsid w:val="003D01B3"/>
    <w:rsid w:val="003D02D0"/>
    <w:rsid w:val="003D24F1"/>
    <w:rsid w:val="003D25B6"/>
    <w:rsid w:val="003D346D"/>
    <w:rsid w:val="003D3D53"/>
    <w:rsid w:val="003D3EEF"/>
    <w:rsid w:val="003D4448"/>
    <w:rsid w:val="003D5BFC"/>
    <w:rsid w:val="003D7169"/>
    <w:rsid w:val="003D74C0"/>
    <w:rsid w:val="003E12EF"/>
    <w:rsid w:val="003E177A"/>
    <w:rsid w:val="003E19A1"/>
    <w:rsid w:val="003E2643"/>
    <w:rsid w:val="003E3900"/>
    <w:rsid w:val="003E3F62"/>
    <w:rsid w:val="003E553E"/>
    <w:rsid w:val="003E56DB"/>
    <w:rsid w:val="003E7D9A"/>
    <w:rsid w:val="003F0282"/>
    <w:rsid w:val="003F05F4"/>
    <w:rsid w:val="003F0673"/>
    <w:rsid w:val="003F10FA"/>
    <w:rsid w:val="003F17D2"/>
    <w:rsid w:val="003F238D"/>
    <w:rsid w:val="003F2A14"/>
    <w:rsid w:val="003F3322"/>
    <w:rsid w:val="003F46E6"/>
    <w:rsid w:val="003F57CE"/>
    <w:rsid w:val="003F5EC8"/>
    <w:rsid w:val="003F6D86"/>
    <w:rsid w:val="003F75C3"/>
    <w:rsid w:val="004018C5"/>
    <w:rsid w:val="00402844"/>
    <w:rsid w:val="00405BFC"/>
    <w:rsid w:val="00405ECB"/>
    <w:rsid w:val="0040713D"/>
    <w:rsid w:val="00407284"/>
    <w:rsid w:val="00407595"/>
    <w:rsid w:val="00407800"/>
    <w:rsid w:val="00407C5A"/>
    <w:rsid w:val="0041127E"/>
    <w:rsid w:val="004128EB"/>
    <w:rsid w:val="00412F18"/>
    <w:rsid w:val="00413C51"/>
    <w:rsid w:val="00413F0B"/>
    <w:rsid w:val="0041475F"/>
    <w:rsid w:val="00414825"/>
    <w:rsid w:val="00414CC5"/>
    <w:rsid w:val="0041589D"/>
    <w:rsid w:val="00415DDB"/>
    <w:rsid w:val="004175F1"/>
    <w:rsid w:val="0042080F"/>
    <w:rsid w:val="0042170C"/>
    <w:rsid w:val="00422632"/>
    <w:rsid w:val="004233E0"/>
    <w:rsid w:val="00424CF2"/>
    <w:rsid w:val="0042555E"/>
    <w:rsid w:val="00425F90"/>
    <w:rsid w:val="004263B9"/>
    <w:rsid w:val="004263F0"/>
    <w:rsid w:val="004267D9"/>
    <w:rsid w:val="004271A2"/>
    <w:rsid w:val="00427588"/>
    <w:rsid w:val="00432C58"/>
    <w:rsid w:val="00433481"/>
    <w:rsid w:val="0043364F"/>
    <w:rsid w:val="004346D5"/>
    <w:rsid w:val="00434F52"/>
    <w:rsid w:val="00435479"/>
    <w:rsid w:val="00436118"/>
    <w:rsid w:val="00436541"/>
    <w:rsid w:val="00436888"/>
    <w:rsid w:val="00436B91"/>
    <w:rsid w:val="00437BD7"/>
    <w:rsid w:val="00440ECD"/>
    <w:rsid w:val="00442A20"/>
    <w:rsid w:val="00444FC7"/>
    <w:rsid w:val="00444FFA"/>
    <w:rsid w:val="00445818"/>
    <w:rsid w:val="00446668"/>
    <w:rsid w:val="004469D6"/>
    <w:rsid w:val="0044726D"/>
    <w:rsid w:val="00450062"/>
    <w:rsid w:val="00452CF0"/>
    <w:rsid w:val="00453B6E"/>
    <w:rsid w:val="00453FE4"/>
    <w:rsid w:val="0045407E"/>
    <w:rsid w:val="00454D6C"/>
    <w:rsid w:val="00455360"/>
    <w:rsid w:val="00455CFE"/>
    <w:rsid w:val="00456984"/>
    <w:rsid w:val="004602BB"/>
    <w:rsid w:val="004604C4"/>
    <w:rsid w:val="00460548"/>
    <w:rsid w:val="0046063C"/>
    <w:rsid w:val="00460F4A"/>
    <w:rsid w:val="00462133"/>
    <w:rsid w:val="00462614"/>
    <w:rsid w:val="00462A3B"/>
    <w:rsid w:val="00463441"/>
    <w:rsid w:val="0046354C"/>
    <w:rsid w:val="00463C69"/>
    <w:rsid w:val="0046474F"/>
    <w:rsid w:val="004661A1"/>
    <w:rsid w:val="0046679C"/>
    <w:rsid w:val="00466F9A"/>
    <w:rsid w:val="00467B1A"/>
    <w:rsid w:val="0047002F"/>
    <w:rsid w:val="00470064"/>
    <w:rsid w:val="0047137F"/>
    <w:rsid w:val="0047190C"/>
    <w:rsid w:val="00474217"/>
    <w:rsid w:val="0047500D"/>
    <w:rsid w:val="00475774"/>
    <w:rsid w:val="00475E8A"/>
    <w:rsid w:val="00476261"/>
    <w:rsid w:val="004768B2"/>
    <w:rsid w:val="00476EE4"/>
    <w:rsid w:val="00477370"/>
    <w:rsid w:val="00477C55"/>
    <w:rsid w:val="00480458"/>
    <w:rsid w:val="00480873"/>
    <w:rsid w:val="00480AE6"/>
    <w:rsid w:val="00481871"/>
    <w:rsid w:val="004820DC"/>
    <w:rsid w:val="00482D51"/>
    <w:rsid w:val="0048300B"/>
    <w:rsid w:val="00484119"/>
    <w:rsid w:val="00484299"/>
    <w:rsid w:val="0048429A"/>
    <w:rsid w:val="00486197"/>
    <w:rsid w:val="004868C1"/>
    <w:rsid w:val="004900F3"/>
    <w:rsid w:val="0049056F"/>
    <w:rsid w:val="004909DF"/>
    <w:rsid w:val="00491F65"/>
    <w:rsid w:val="0049227A"/>
    <w:rsid w:val="00494524"/>
    <w:rsid w:val="00494BF9"/>
    <w:rsid w:val="00494D84"/>
    <w:rsid w:val="004958AD"/>
    <w:rsid w:val="00495B0C"/>
    <w:rsid w:val="0049677A"/>
    <w:rsid w:val="00496B0A"/>
    <w:rsid w:val="00497056"/>
    <w:rsid w:val="0049775E"/>
    <w:rsid w:val="00497A7A"/>
    <w:rsid w:val="00497B86"/>
    <w:rsid w:val="004A10A9"/>
    <w:rsid w:val="004A12B9"/>
    <w:rsid w:val="004A4691"/>
    <w:rsid w:val="004A66CE"/>
    <w:rsid w:val="004A6BCD"/>
    <w:rsid w:val="004B10EE"/>
    <w:rsid w:val="004B1D52"/>
    <w:rsid w:val="004B4828"/>
    <w:rsid w:val="004B554B"/>
    <w:rsid w:val="004B57D6"/>
    <w:rsid w:val="004B61B3"/>
    <w:rsid w:val="004B73DF"/>
    <w:rsid w:val="004C0040"/>
    <w:rsid w:val="004C0930"/>
    <w:rsid w:val="004C1A5D"/>
    <w:rsid w:val="004C1D77"/>
    <w:rsid w:val="004C230E"/>
    <w:rsid w:val="004C4CBB"/>
    <w:rsid w:val="004C500A"/>
    <w:rsid w:val="004C61B6"/>
    <w:rsid w:val="004C6A89"/>
    <w:rsid w:val="004C76C4"/>
    <w:rsid w:val="004D0F8F"/>
    <w:rsid w:val="004D257B"/>
    <w:rsid w:val="004D25C1"/>
    <w:rsid w:val="004D344E"/>
    <w:rsid w:val="004D405C"/>
    <w:rsid w:val="004D5ED8"/>
    <w:rsid w:val="004D698D"/>
    <w:rsid w:val="004D699E"/>
    <w:rsid w:val="004D6C98"/>
    <w:rsid w:val="004D6D39"/>
    <w:rsid w:val="004D78FC"/>
    <w:rsid w:val="004D7D33"/>
    <w:rsid w:val="004D7EF6"/>
    <w:rsid w:val="004E10C5"/>
    <w:rsid w:val="004E11F4"/>
    <w:rsid w:val="004E14DF"/>
    <w:rsid w:val="004E2FE1"/>
    <w:rsid w:val="004E4D95"/>
    <w:rsid w:val="004E62E6"/>
    <w:rsid w:val="004E6621"/>
    <w:rsid w:val="004E6EFF"/>
    <w:rsid w:val="004E7424"/>
    <w:rsid w:val="004E7466"/>
    <w:rsid w:val="004E76B8"/>
    <w:rsid w:val="004E76E7"/>
    <w:rsid w:val="004F0986"/>
    <w:rsid w:val="004F1542"/>
    <w:rsid w:val="004F235E"/>
    <w:rsid w:val="004F2439"/>
    <w:rsid w:val="004F2666"/>
    <w:rsid w:val="004F359D"/>
    <w:rsid w:val="004F6642"/>
    <w:rsid w:val="004F72D6"/>
    <w:rsid w:val="004F7486"/>
    <w:rsid w:val="00500909"/>
    <w:rsid w:val="00501503"/>
    <w:rsid w:val="005020F3"/>
    <w:rsid w:val="005040C7"/>
    <w:rsid w:val="0050491E"/>
    <w:rsid w:val="005051BE"/>
    <w:rsid w:val="005052B0"/>
    <w:rsid w:val="00505B22"/>
    <w:rsid w:val="00505D26"/>
    <w:rsid w:val="00505D8A"/>
    <w:rsid w:val="00505F63"/>
    <w:rsid w:val="00506368"/>
    <w:rsid w:val="00506E9E"/>
    <w:rsid w:val="00507680"/>
    <w:rsid w:val="00507B8B"/>
    <w:rsid w:val="005103B2"/>
    <w:rsid w:val="00510BF5"/>
    <w:rsid w:val="00511993"/>
    <w:rsid w:val="00511BD2"/>
    <w:rsid w:val="00515186"/>
    <w:rsid w:val="00515AF7"/>
    <w:rsid w:val="00515BA9"/>
    <w:rsid w:val="00515E9E"/>
    <w:rsid w:val="00516910"/>
    <w:rsid w:val="00517119"/>
    <w:rsid w:val="00517208"/>
    <w:rsid w:val="00520795"/>
    <w:rsid w:val="00520A6B"/>
    <w:rsid w:val="00520BF5"/>
    <w:rsid w:val="005220D9"/>
    <w:rsid w:val="005234A6"/>
    <w:rsid w:val="00523796"/>
    <w:rsid w:val="00523891"/>
    <w:rsid w:val="005239F4"/>
    <w:rsid w:val="00524084"/>
    <w:rsid w:val="00524383"/>
    <w:rsid w:val="00524927"/>
    <w:rsid w:val="0052562C"/>
    <w:rsid w:val="00527200"/>
    <w:rsid w:val="0052743B"/>
    <w:rsid w:val="00527A3E"/>
    <w:rsid w:val="00530960"/>
    <w:rsid w:val="00531448"/>
    <w:rsid w:val="00531C31"/>
    <w:rsid w:val="00532597"/>
    <w:rsid w:val="00532732"/>
    <w:rsid w:val="0053519D"/>
    <w:rsid w:val="005354D6"/>
    <w:rsid w:val="00535534"/>
    <w:rsid w:val="0053736E"/>
    <w:rsid w:val="005378A6"/>
    <w:rsid w:val="00537A6C"/>
    <w:rsid w:val="00537ABD"/>
    <w:rsid w:val="00542818"/>
    <w:rsid w:val="00542F6F"/>
    <w:rsid w:val="00544EB8"/>
    <w:rsid w:val="00545215"/>
    <w:rsid w:val="00545463"/>
    <w:rsid w:val="005457FA"/>
    <w:rsid w:val="0054727F"/>
    <w:rsid w:val="00547DC0"/>
    <w:rsid w:val="00551798"/>
    <w:rsid w:val="00551D79"/>
    <w:rsid w:val="00552289"/>
    <w:rsid w:val="00554CEA"/>
    <w:rsid w:val="00554FF1"/>
    <w:rsid w:val="00557965"/>
    <w:rsid w:val="005606DC"/>
    <w:rsid w:val="00562F4E"/>
    <w:rsid w:val="00563092"/>
    <w:rsid w:val="0056397C"/>
    <w:rsid w:val="00565232"/>
    <w:rsid w:val="00565DD8"/>
    <w:rsid w:val="00566B6D"/>
    <w:rsid w:val="00567391"/>
    <w:rsid w:val="005673F5"/>
    <w:rsid w:val="00567BE6"/>
    <w:rsid w:val="00571507"/>
    <w:rsid w:val="00571D9B"/>
    <w:rsid w:val="00572B2B"/>
    <w:rsid w:val="00573DAF"/>
    <w:rsid w:val="00574461"/>
    <w:rsid w:val="005746B9"/>
    <w:rsid w:val="00577407"/>
    <w:rsid w:val="00577C8C"/>
    <w:rsid w:val="005806D8"/>
    <w:rsid w:val="00582829"/>
    <w:rsid w:val="00582A61"/>
    <w:rsid w:val="00584753"/>
    <w:rsid w:val="005849BD"/>
    <w:rsid w:val="00584B2A"/>
    <w:rsid w:val="0058574C"/>
    <w:rsid w:val="00585A78"/>
    <w:rsid w:val="00586592"/>
    <w:rsid w:val="00586970"/>
    <w:rsid w:val="00586B5D"/>
    <w:rsid w:val="00586C37"/>
    <w:rsid w:val="00587516"/>
    <w:rsid w:val="005904F0"/>
    <w:rsid w:val="00590FB6"/>
    <w:rsid w:val="005912DC"/>
    <w:rsid w:val="00593450"/>
    <w:rsid w:val="0059349E"/>
    <w:rsid w:val="0059402D"/>
    <w:rsid w:val="00594FF3"/>
    <w:rsid w:val="0059605E"/>
    <w:rsid w:val="005965F5"/>
    <w:rsid w:val="00597BF9"/>
    <w:rsid w:val="005A000F"/>
    <w:rsid w:val="005A1F09"/>
    <w:rsid w:val="005A212A"/>
    <w:rsid w:val="005A3580"/>
    <w:rsid w:val="005A4B30"/>
    <w:rsid w:val="005A4E99"/>
    <w:rsid w:val="005A71B3"/>
    <w:rsid w:val="005A7263"/>
    <w:rsid w:val="005A76B2"/>
    <w:rsid w:val="005B0541"/>
    <w:rsid w:val="005B05FB"/>
    <w:rsid w:val="005B0870"/>
    <w:rsid w:val="005B13EF"/>
    <w:rsid w:val="005B1687"/>
    <w:rsid w:val="005B1C5D"/>
    <w:rsid w:val="005B264B"/>
    <w:rsid w:val="005B2F55"/>
    <w:rsid w:val="005B36F1"/>
    <w:rsid w:val="005B377B"/>
    <w:rsid w:val="005B5864"/>
    <w:rsid w:val="005B6BC2"/>
    <w:rsid w:val="005B6E7D"/>
    <w:rsid w:val="005B7AE8"/>
    <w:rsid w:val="005C062F"/>
    <w:rsid w:val="005C1408"/>
    <w:rsid w:val="005C31EA"/>
    <w:rsid w:val="005C3A36"/>
    <w:rsid w:val="005C4D2D"/>
    <w:rsid w:val="005C4EA9"/>
    <w:rsid w:val="005C58C5"/>
    <w:rsid w:val="005C59EB"/>
    <w:rsid w:val="005C5D70"/>
    <w:rsid w:val="005C5FEB"/>
    <w:rsid w:val="005C6CCA"/>
    <w:rsid w:val="005C736C"/>
    <w:rsid w:val="005D2045"/>
    <w:rsid w:val="005D2CE2"/>
    <w:rsid w:val="005D2D49"/>
    <w:rsid w:val="005D3CCF"/>
    <w:rsid w:val="005D3D60"/>
    <w:rsid w:val="005D3E25"/>
    <w:rsid w:val="005D42DD"/>
    <w:rsid w:val="005D4B31"/>
    <w:rsid w:val="005D5C27"/>
    <w:rsid w:val="005E091A"/>
    <w:rsid w:val="005E0CCE"/>
    <w:rsid w:val="005E1F3B"/>
    <w:rsid w:val="005E212C"/>
    <w:rsid w:val="005E3819"/>
    <w:rsid w:val="005E44BF"/>
    <w:rsid w:val="005E4942"/>
    <w:rsid w:val="005E5730"/>
    <w:rsid w:val="005E6528"/>
    <w:rsid w:val="005E67CD"/>
    <w:rsid w:val="005E7464"/>
    <w:rsid w:val="005E774E"/>
    <w:rsid w:val="005E7BC6"/>
    <w:rsid w:val="005F0627"/>
    <w:rsid w:val="005F0859"/>
    <w:rsid w:val="005F0A2C"/>
    <w:rsid w:val="005F13D0"/>
    <w:rsid w:val="005F2D6C"/>
    <w:rsid w:val="005F32F6"/>
    <w:rsid w:val="005F6446"/>
    <w:rsid w:val="005F646A"/>
    <w:rsid w:val="005F6B30"/>
    <w:rsid w:val="005F6B64"/>
    <w:rsid w:val="005F706E"/>
    <w:rsid w:val="005F72E8"/>
    <w:rsid w:val="00600349"/>
    <w:rsid w:val="00600593"/>
    <w:rsid w:val="0060091E"/>
    <w:rsid w:val="00600B0D"/>
    <w:rsid w:val="00600DFA"/>
    <w:rsid w:val="0060109A"/>
    <w:rsid w:val="0060294D"/>
    <w:rsid w:val="00604231"/>
    <w:rsid w:val="006042E9"/>
    <w:rsid w:val="0060461E"/>
    <w:rsid w:val="0060546E"/>
    <w:rsid w:val="00606405"/>
    <w:rsid w:val="00610C6A"/>
    <w:rsid w:val="00613385"/>
    <w:rsid w:val="00614017"/>
    <w:rsid w:val="00614B33"/>
    <w:rsid w:val="006151BC"/>
    <w:rsid w:val="00615E39"/>
    <w:rsid w:val="0061625C"/>
    <w:rsid w:val="00616A2E"/>
    <w:rsid w:val="00616EAC"/>
    <w:rsid w:val="0062008A"/>
    <w:rsid w:val="00621205"/>
    <w:rsid w:val="006217BD"/>
    <w:rsid w:val="00622237"/>
    <w:rsid w:val="00622544"/>
    <w:rsid w:val="00623541"/>
    <w:rsid w:val="006248C2"/>
    <w:rsid w:val="0062529D"/>
    <w:rsid w:val="006258C3"/>
    <w:rsid w:val="0062605E"/>
    <w:rsid w:val="00627499"/>
    <w:rsid w:val="0063212F"/>
    <w:rsid w:val="006322F4"/>
    <w:rsid w:val="00632887"/>
    <w:rsid w:val="0063288D"/>
    <w:rsid w:val="006333E0"/>
    <w:rsid w:val="00633BA2"/>
    <w:rsid w:val="006343EA"/>
    <w:rsid w:val="00634461"/>
    <w:rsid w:val="006356A1"/>
    <w:rsid w:val="00635DEA"/>
    <w:rsid w:val="00636F0D"/>
    <w:rsid w:val="00642739"/>
    <w:rsid w:val="00642CA9"/>
    <w:rsid w:val="00643515"/>
    <w:rsid w:val="00644899"/>
    <w:rsid w:val="00644E48"/>
    <w:rsid w:val="006451C7"/>
    <w:rsid w:val="006454AF"/>
    <w:rsid w:val="006459FC"/>
    <w:rsid w:val="00646DD5"/>
    <w:rsid w:val="0064731D"/>
    <w:rsid w:val="00647F5A"/>
    <w:rsid w:val="00650BA2"/>
    <w:rsid w:val="00650CA3"/>
    <w:rsid w:val="00651B01"/>
    <w:rsid w:val="00653266"/>
    <w:rsid w:val="0065499F"/>
    <w:rsid w:val="00654AC3"/>
    <w:rsid w:val="00656393"/>
    <w:rsid w:val="00656ACB"/>
    <w:rsid w:val="00657347"/>
    <w:rsid w:val="00660C39"/>
    <w:rsid w:val="00661A05"/>
    <w:rsid w:val="00661D80"/>
    <w:rsid w:val="00662C05"/>
    <w:rsid w:val="006631CF"/>
    <w:rsid w:val="00663CFD"/>
    <w:rsid w:val="00664F85"/>
    <w:rsid w:val="00665161"/>
    <w:rsid w:val="00665F83"/>
    <w:rsid w:val="006667AB"/>
    <w:rsid w:val="00666A42"/>
    <w:rsid w:val="00666F67"/>
    <w:rsid w:val="006679EA"/>
    <w:rsid w:val="00670714"/>
    <w:rsid w:val="00671C6D"/>
    <w:rsid w:val="006724E6"/>
    <w:rsid w:val="00672DA1"/>
    <w:rsid w:val="006731AE"/>
    <w:rsid w:val="006770C9"/>
    <w:rsid w:val="00677BB3"/>
    <w:rsid w:val="0068137A"/>
    <w:rsid w:val="006821E6"/>
    <w:rsid w:val="00684CE3"/>
    <w:rsid w:val="00685FF7"/>
    <w:rsid w:val="00686583"/>
    <w:rsid w:val="0068706A"/>
    <w:rsid w:val="00687487"/>
    <w:rsid w:val="006906E8"/>
    <w:rsid w:val="00691E29"/>
    <w:rsid w:val="00692217"/>
    <w:rsid w:val="00692AC3"/>
    <w:rsid w:val="0069319B"/>
    <w:rsid w:val="00693D96"/>
    <w:rsid w:val="006941A9"/>
    <w:rsid w:val="00694C41"/>
    <w:rsid w:val="00695726"/>
    <w:rsid w:val="006958AF"/>
    <w:rsid w:val="00696B8F"/>
    <w:rsid w:val="00697034"/>
    <w:rsid w:val="0069729C"/>
    <w:rsid w:val="00697D2A"/>
    <w:rsid w:val="006A0704"/>
    <w:rsid w:val="006A0B11"/>
    <w:rsid w:val="006A0D12"/>
    <w:rsid w:val="006A14DB"/>
    <w:rsid w:val="006A1B7C"/>
    <w:rsid w:val="006A255F"/>
    <w:rsid w:val="006A2DD5"/>
    <w:rsid w:val="006A37E9"/>
    <w:rsid w:val="006A4914"/>
    <w:rsid w:val="006A5B4A"/>
    <w:rsid w:val="006A60B6"/>
    <w:rsid w:val="006A679B"/>
    <w:rsid w:val="006A6E4E"/>
    <w:rsid w:val="006B12F6"/>
    <w:rsid w:val="006B1505"/>
    <w:rsid w:val="006B1D38"/>
    <w:rsid w:val="006B3436"/>
    <w:rsid w:val="006B4036"/>
    <w:rsid w:val="006B494B"/>
    <w:rsid w:val="006B64F7"/>
    <w:rsid w:val="006B6A96"/>
    <w:rsid w:val="006B6CEA"/>
    <w:rsid w:val="006B7EDF"/>
    <w:rsid w:val="006C05D3"/>
    <w:rsid w:val="006C23A7"/>
    <w:rsid w:val="006C289F"/>
    <w:rsid w:val="006C339A"/>
    <w:rsid w:val="006C3F8D"/>
    <w:rsid w:val="006C4958"/>
    <w:rsid w:val="006C5F65"/>
    <w:rsid w:val="006C6F50"/>
    <w:rsid w:val="006C73CF"/>
    <w:rsid w:val="006D2489"/>
    <w:rsid w:val="006D25A7"/>
    <w:rsid w:val="006D2800"/>
    <w:rsid w:val="006D2C96"/>
    <w:rsid w:val="006D307F"/>
    <w:rsid w:val="006D326D"/>
    <w:rsid w:val="006D464F"/>
    <w:rsid w:val="006D4911"/>
    <w:rsid w:val="006D56AA"/>
    <w:rsid w:val="006D58E6"/>
    <w:rsid w:val="006D6463"/>
    <w:rsid w:val="006D75B8"/>
    <w:rsid w:val="006E1725"/>
    <w:rsid w:val="006E1CEA"/>
    <w:rsid w:val="006E1F16"/>
    <w:rsid w:val="006E265D"/>
    <w:rsid w:val="006E2B4F"/>
    <w:rsid w:val="006E367A"/>
    <w:rsid w:val="006E4487"/>
    <w:rsid w:val="006E45F7"/>
    <w:rsid w:val="006E46C8"/>
    <w:rsid w:val="006E501C"/>
    <w:rsid w:val="006E5362"/>
    <w:rsid w:val="006E53E6"/>
    <w:rsid w:val="006E571F"/>
    <w:rsid w:val="006E5D70"/>
    <w:rsid w:val="006E6252"/>
    <w:rsid w:val="006E64DB"/>
    <w:rsid w:val="006E6766"/>
    <w:rsid w:val="006E6C7B"/>
    <w:rsid w:val="006F0D66"/>
    <w:rsid w:val="006F1CD5"/>
    <w:rsid w:val="006F2F88"/>
    <w:rsid w:val="006F32BC"/>
    <w:rsid w:val="006F3946"/>
    <w:rsid w:val="006F39A1"/>
    <w:rsid w:val="006F40D3"/>
    <w:rsid w:val="006F4198"/>
    <w:rsid w:val="006F44C8"/>
    <w:rsid w:val="006F53D7"/>
    <w:rsid w:val="006F60E8"/>
    <w:rsid w:val="00701FCF"/>
    <w:rsid w:val="00703B37"/>
    <w:rsid w:val="00703DFE"/>
    <w:rsid w:val="007041E6"/>
    <w:rsid w:val="00704BCD"/>
    <w:rsid w:val="00705AB7"/>
    <w:rsid w:val="00707262"/>
    <w:rsid w:val="00707E33"/>
    <w:rsid w:val="00711343"/>
    <w:rsid w:val="007144D2"/>
    <w:rsid w:val="00716B21"/>
    <w:rsid w:val="007172E1"/>
    <w:rsid w:val="0071778D"/>
    <w:rsid w:val="00720B71"/>
    <w:rsid w:val="00721626"/>
    <w:rsid w:val="00722AB8"/>
    <w:rsid w:val="00722D06"/>
    <w:rsid w:val="00723A25"/>
    <w:rsid w:val="00723C0D"/>
    <w:rsid w:val="00723EAC"/>
    <w:rsid w:val="00724F21"/>
    <w:rsid w:val="00725100"/>
    <w:rsid w:val="0072510D"/>
    <w:rsid w:val="007261C3"/>
    <w:rsid w:val="00726A6F"/>
    <w:rsid w:val="00726C12"/>
    <w:rsid w:val="00726F61"/>
    <w:rsid w:val="007304F6"/>
    <w:rsid w:val="00732A96"/>
    <w:rsid w:val="007342EC"/>
    <w:rsid w:val="00734797"/>
    <w:rsid w:val="00734D5F"/>
    <w:rsid w:val="00736041"/>
    <w:rsid w:val="007365AA"/>
    <w:rsid w:val="00736F6C"/>
    <w:rsid w:val="00737584"/>
    <w:rsid w:val="0073766D"/>
    <w:rsid w:val="00737955"/>
    <w:rsid w:val="00740365"/>
    <w:rsid w:val="00740BA6"/>
    <w:rsid w:val="00740D6B"/>
    <w:rsid w:val="00741B1B"/>
    <w:rsid w:val="007433A4"/>
    <w:rsid w:val="007469F1"/>
    <w:rsid w:val="00746A95"/>
    <w:rsid w:val="00747E96"/>
    <w:rsid w:val="00750517"/>
    <w:rsid w:val="00750D2C"/>
    <w:rsid w:val="0075303B"/>
    <w:rsid w:val="007559EC"/>
    <w:rsid w:val="00757413"/>
    <w:rsid w:val="00757A5E"/>
    <w:rsid w:val="007610B3"/>
    <w:rsid w:val="00761460"/>
    <w:rsid w:val="00762793"/>
    <w:rsid w:val="0076294F"/>
    <w:rsid w:val="00765CAF"/>
    <w:rsid w:val="00767250"/>
    <w:rsid w:val="007703C3"/>
    <w:rsid w:val="00770987"/>
    <w:rsid w:val="00771189"/>
    <w:rsid w:val="00771307"/>
    <w:rsid w:val="007722AB"/>
    <w:rsid w:val="00772833"/>
    <w:rsid w:val="0077300F"/>
    <w:rsid w:val="007761A3"/>
    <w:rsid w:val="0077644F"/>
    <w:rsid w:val="00780FF0"/>
    <w:rsid w:val="00782747"/>
    <w:rsid w:val="00782A69"/>
    <w:rsid w:val="007858B6"/>
    <w:rsid w:val="00785CCA"/>
    <w:rsid w:val="007865EB"/>
    <w:rsid w:val="00786987"/>
    <w:rsid w:val="00786A41"/>
    <w:rsid w:val="00787125"/>
    <w:rsid w:val="00787B31"/>
    <w:rsid w:val="00787FD9"/>
    <w:rsid w:val="0079093E"/>
    <w:rsid w:val="00790B43"/>
    <w:rsid w:val="00792E7D"/>
    <w:rsid w:val="0079353E"/>
    <w:rsid w:val="00794CC2"/>
    <w:rsid w:val="00794FC5"/>
    <w:rsid w:val="00795C1F"/>
    <w:rsid w:val="00795D1A"/>
    <w:rsid w:val="007967BD"/>
    <w:rsid w:val="00797562"/>
    <w:rsid w:val="00797C75"/>
    <w:rsid w:val="00797E42"/>
    <w:rsid w:val="007A0541"/>
    <w:rsid w:val="007A164C"/>
    <w:rsid w:val="007A1CA9"/>
    <w:rsid w:val="007A2B7F"/>
    <w:rsid w:val="007A3469"/>
    <w:rsid w:val="007A3D6E"/>
    <w:rsid w:val="007A3F06"/>
    <w:rsid w:val="007A4753"/>
    <w:rsid w:val="007A4B4B"/>
    <w:rsid w:val="007A5A4C"/>
    <w:rsid w:val="007A5A98"/>
    <w:rsid w:val="007A6081"/>
    <w:rsid w:val="007A62E4"/>
    <w:rsid w:val="007A6F39"/>
    <w:rsid w:val="007A7289"/>
    <w:rsid w:val="007B0075"/>
    <w:rsid w:val="007B03ED"/>
    <w:rsid w:val="007B102C"/>
    <w:rsid w:val="007B184B"/>
    <w:rsid w:val="007B1A07"/>
    <w:rsid w:val="007B2D2E"/>
    <w:rsid w:val="007B2F33"/>
    <w:rsid w:val="007B3D62"/>
    <w:rsid w:val="007B4FA2"/>
    <w:rsid w:val="007B58B7"/>
    <w:rsid w:val="007B6A85"/>
    <w:rsid w:val="007B775C"/>
    <w:rsid w:val="007B7848"/>
    <w:rsid w:val="007B7A49"/>
    <w:rsid w:val="007C023E"/>
    <w:rsid w:val="007C1B4C"/>
    <w:rsid w:val="007C264B"/>
    <w:rsid w:val="007C31B2"/>
    <w:rsid w:val="007C4ECB"/>
    <w:rsid w:val="007C54FF"/>
    <w:rsid w:val="007C5DC5"/>
    <w:rsid w:val="007C63F1"/>
    <w:rsid w:val="007C6AC5"/>
    <w:rsid w:val="007C6CB0"/>
    <w:rsid w:val="007C7D3D"/>
    <w:rsid w:val="007C7DBC"/>
    <w:rsid w:val="007D03DF"/>
    <w:rsid w:val="007D0B3F"/>
    <w:rsid w:val="007D0BCD"/>
    <w:rsid w:val="007D1771"/>
    <w:rsid w:val="007D179D"/>
    <w:rsid w:val="007D24EF"/>
    <w:rsid w:val="007D2C1B"/>
    <w:rsid w:val="007D3669"/>
    <w:rsid w:val="007D385D"/>
    <w:rsid w:val="007D446D"/>
    <w:rsid w:val="007D6B89"/>
    <w:rsid w:val="007D700D"/>
    <w:rsid w:val="007D756E"/>
    <w:rsid w:val="007E22A0"/>
    <w:rsid w:val="007E2971"/>
    <w:rsid w:val="007E2C90"/>
    <w:rsid w:val="007E417C"/>
    <w:rsid w:val="007E5DF5"/>
    <w:rsid w:val="007F0456"/>
    <w:rsid w:val="007F18DB"/>
    <w:rsid w:val="007F24E2"/>
    <w:rsid w:val="007F3202"/>
    <w:rsid w:val="007F37F6"/>
    <w:rsid w:val="007F4531"/>
    <w:rsid w:val="007F45A3"/>
    <w:rsid w:val="007F5F72"/>
    <w:rsid w:val="007F6F21"/>
    <w:rsid w:val="007F76F5"/>
    <w:rsid w:val="007F7728"/>
    <w:rsid w:val="007F7BA3"/>
    <w:rsid w:val="007F7F86"/>
    <w:rsid w:val="00800160"/>
    <w:rsid w:val="0080130F"/>
    <w:rsid w:val="008018AA"/>
    <w:rsid w:val="008035E5"/>
    <w:rsid w:val="00803B5B"/>
    <w:rsid w:val="0080418C"/>
    <w:rsid w:val="00806F93"/>
    <w:rsid w:val="008076B5"/>
    <w:rsid w:val="008078C3"/>
    <w:rsid w:val="00812056"/>
    <w:rsid w:val="00812376"/>
    <w:rsid w:val="00813707"/>
    <w:rsid w:val="00813AA4"/>
    <w:rsid w:val="0081458B"/>
    <w:rsid w:val="008209D8"/>
    <w:rsid w:val="00820E4B"/>
    <w:rsid w:val="00821298"/>
    <w:rsid w:val="0082145A"/>
    <w:rsid w:val="00822185"/>
    <w:rsid w:val="00822B32"/>
    <w:rsid w:val="008243AE"/>
    <w:rsid w:val="0082454B"/>
    <w:rsid w:val="008249A0"/>
    <w:rsid w:val="00825504"/>
    <w:rsid w:val="008263E5"/>
    <w:rsid w:val="00827029"/>
    <w:rsid w:val="00827205"/>
    <w:rsid w:val="008272BA"/>
    <w:rsid w:val="008273E0"/>
    <w:rsid w:val="00830382"/>
    <w:rsid w:val="00832FDD"/>
    <w:rsid w:val="00833D79"/>
    <w:rsid w:val="008341BB"/>
    <w:rsid w:val="00834BC7"/>
    <w:rsid w:val="00835AC4"/>
    <w:rsid w:val="00835E42"/>
    <w:rsid w:val="008360A9"/>
    <w:rsid w:val="00843E41"/>
    <w:rsid w:val="00844066"/>
    <w:rsid w:val="00845206"/>
    <w:rsid w:val="0085049A"/>
    <w:rsid w:val="00850782"/>
    <w:rsid w:val="008509C1"/>
    <w:rsid w:val="008513C0"/>
    <w:rsid w:val="00852E99"/>
    <w:rsid w:val="00853642"/>
    <w:rsid w:val="008536C3"/>
    <w:rsid w:val="00854FD2"/>
    <w:rsid w:val="00855CFE"/>
    <w:rsid w:val="008576D0"/>
    <w:rsid w:val="0086164D"/>
    <w:rsid w:val="0086309E"/>
    <w:rsid w:val="00865F49"/>
    <w:rsid w:val="00865FA7"/>
    <w:rsid w:val="00866492"/>
    <w:rsid w:val="0086709A"/>
    <w:rsid w:val="0086747A"/>
    <w:rsid w:val="008700A1"/>
    <w:rsid w:val="00873D42"/>
    <w:rsid w:val="00875ECF"/>
    <w:rsid w:val="00875EEB"/>
    <w:rsid w:val="008763DC"/>
    <w:rsid w:val="00877078"/>
    <w:rsid w:val="008813CA"/>
    <w:rsid w:val="00881EF8"/>
    <w:rsid w:val="00881F1F"/>
    <w:rsid w:val="00882021"/>
    <w:rsid w:val="008826DC"/>
    <w:rsid w:val="00882B40"/>
    <w:rsid w:val="008830A7"/>
    <w:rsid w:val="00883B1F"/>
    <w:rsid w:val="00884452"/>
    <w:rsid w:val="00884510"/>
    <w:rsid w:val="0088497B"/>
    <w:rsid w:val="00884DDE"/>
    <w:rsid w:val="0088513B"/>
    <w:rsid w:val="00885431"/>
    <w:rsid w:val="008857D8"/>
    <w:rsid w:val="008876D4"/>
    <w:rsid w:val="008876FC"/>
    <w:rsid w:val="00890104"/>
    <w:rsid w:val="0089265B"/>
    <w:rsid w:val="00892786"/>
    <w:rsid w:val="0089280D"/>
    <w:rsid w:val="00892996"/>
    <w:rsid w:val="008930D1"/>
    <w:rsid w:val="008933AB"/>
    <w:rsid w:val="0089415F"/>
    <w:rsid w:val="008941BE"/>
    <w:rsid w:val="008948F4"/>
    <w:rsid w:val="00894915"/>
    <w:rsid w:val="008955F6"/>
    <w:rsid w:val="00896E62"/>
    <w:rsid w:val="008970E7"/>
    <w:rsid w:val="0089735C"/>
    <w:rsid w:val="008A153D"/>
    <w:rsid w:val="008A16B8"/>
    <w:rsid w:val="008A17F0"/>
    <w:rsid w:val="008A1932"/>
    <w:rsid w:val="008A1DA3"/>
    <w:rsid w:val="008A2E17"/>
    <w:rsid w:val="008A344D"/>
    <w:rsid w:val="008A6A97"/>
    <w:rsid w:val="008A6C04"/>
    <w:rsid w:val="008A737E"/>
    <w:rsid w:val="008B0215"/>
    <w:rsid w:val="008B103C"/>
    <w:rsid w:val="008B1AAF"/>
    <w:rsid w:val="008B1DDE"/>
    <w:rsid w:val="008B2DCE"/>
    <w:rsid w:val="008B3A96"/>
    <w:rsid w:val="008B407D"/>
    <w:rsid w:val="008B5520"/>
    <w:rsid w:val="008B5AEC"/>
    <w:rsid w:val="008B603F"/>
    <w:rsid w:val="008B6378"/>
    <w:rsid w:val="008B6BC2"/>
    <w:rsid w:val="008B71F0"/>
    <w:rsid w:val="008B78E7"/>
    <w:rsid w:val="008B7CBF"/>
    <w:rsid w:val="008C0095"/>
    <w:rsid w:val="008C06D2"/>
    <w:rsid w:val="008C12A2"/>
    <w:rsid w:val="008C1D5F"/>
    <w:rsid w:val="008C24D6"/>
    <w:rsid w:val="008C2577"/>
    <w:rsid w:val="008C3209"/>
    <w:rsid w:val="008C4F94"/>
    <w:rsid w:val="008C5972"/>
    <w:rsid w:val="008C7461"/>
    <w:rsid w:val="008C776A"/>
    <w:rsid w:val="008D003F"/>
    <w:rsid w:val="008D08B1"/>
    <w:rsid w:val="008D26ED"/>
    <w:rsid w:val="008D397B"/>
    <w:rsid w:val="008D39B3"/>
    <w:rsid w:val="008D41E7"/>
    <w:rsid w:val="008D498B"/>
    <w:rsid w:val="008D5469"/>
    <w:rsid w:val="008D56FD"/>
    <w:rsid w:val="008D70DC"/>
    <w:rsid w:val="008E17A3"/>
    <w:rsid w:val="008E276C"/>
    <w:rsid w:val="008E2E43"/>
    <w:rsid w:val="008E3468"/>
    <w:rsid w:val="008E3A86"/>
    <w:rsid w:val="008E3AEC"/>
    <w:rsid w:val="008E56CD"/>
    <w:rsid w:val="008E5CFA"/>
    <w:rsid w:val="008E5E4B"/>
    <w:rsid w:val="008E6F6B"/>
    <w:rsid w:val="008E7523"/>
    <w:rsid w:val="008E7BD7"/>
    <w:rsid w:val="008E7C5B"/>
    <w:rsid w:val="008E7C99"/>
    <w:rsid w:val="008E7FC7"/>
    <w:rsid w:val="008F0A35"/>
    <w:rsid w:val="008F2D26"/>
    <w:rsid w:val="008F391B"/>
    <w:rsid w:val="008F3971"/>
    <w:rsid w:val="008F4079"/>
    <w:rsid w:val="008F5358"/>
    <w:rsid w:val="008F59F1"/>
    <w:rsid w:val="008F6DB3"/>
    <w:rsid w:val="008F7790"/>
    <w:rsid w:val="008F7A4B"/>
    <w:rsid w:val="00900594"/>
    <w:rsid w:val="00901BAF"/>
    <w:rsid w:val="00901C43"/>
    <w:rsid w:val="0090233B"/>
    <w:rsid w:val="00902411"/>
    <w:rsid w:val="00902524"/>
    <w:rsid w:val="00902AA5"/>
    <w:rsid w:val="00904DB2"/>
    <w:rsid w:val="00905016"/>
    <w:rsid w:val="009076B7"/>
    <w:rsid w:val="00910114"/>
    <w:rsid w:val="00910B9E"/>
    <w:rsid w:val="009135B4"/>
    <w:rsid w:val="0091682D"/>
    <w:rsid w:val="009169ED"/>
    <w:rsid w:val="00916FF1"/>
    <w:rsid w:val="00917CC5"/>
    <w:rsid w:val="009207C9"/>
    <w:rsid w:val="00920A98"/>
    <w:rsid w:val="0092108E"/>
    <w:rsid w:val="0092124E"/>
    <w:rsid w:val="009213A5"/>
    <w:rsid w:val="0092177E"/>
    <w:rsid w:val="009219B1"/>
    <w:rsid w:val="00921E2C"/>
    <w:rsid w:val="0092237C"/>
    <w:rsid w:val="00922664"/>
    <w:rsid w:val="00923EA9"/>
    <w:rsid w:val="00924111"/>
    <w:rsid w:val="00925381"/>
    <w:rsid w:val="0092586A"/>
    <w:rsid w:val="00925CA4"/>
    <w:rsid w:val="0092612D"/>
    <w:rsid w:val="0092670D"/>
    <w:rsid w:val="00927354"/>
    <w:rsid w:val="00927714"/>
    <w:rsid w:val="00930BCE"/>
    <w:rsid w:val="009310C3"/>
    <w:rsid w:val="009315EE"/>
    <w:rsid w:val="00931915"/>
    <w:rsid w:val="00931E52"/>
    <w:rsid w:val="00933168"/>
    <w:rsid w:val="00933741"/>
    <w:rsid w:val="0093399A"/>
    <w:rsid w:val="00934D44"/>
    <w:rsid w:val="009356BB"/>
    <w:rsid w:val="00935EE6"/>
    <w:rsid w:val="009361A8"/>
    <w:rsid w:val="00940975"/>
    <w:rsid w:val="009415F0"/>
    <w:rsid w:val="00941EAA"/>
    <w:rsid w:val="0094232B"/>
    <w:rsid w:val="00943E81"/>
    <w:rsid w:val="00944389"/>
    <w:rsid w:val="00944FA2"/>
    <w:rsid w:val="00945331"/>
    <w:rsid w:val="00946FC7"/>
    <w:rsid w:val="009472BF"/>
    <w:rsid w:val="00947A7A"/>
    <w:rsid w:val="00947C93"/>
    <w:rsid w:val="009520C2"/>
    <w:rsid w:val="00952112"/>
    <w:rsid w:val="0095260B"/>
    <w:rsid w:val="00953066"/>
    <w:rsid w:val="009533B2"/>
    <w:rsid w:val="009535D1"/>
    <w:rsid w:val="009538A4"/>
    <w:rsid w:val="00954D7F"/>
    <w:rsid w:val="00956961"/>
    <w:rsid w:val="00956ACA"/>
    <w:rsid w:val="00960113"/>
    <w:rsid w:val="00960D88"/>
    <w:rsid w:val="00962529"/>
    <w:rsid w:val="00964C6E"/>
    <w:rsid w:val="009657D2"/>
    <w:rsid w:val="00965A4F"/>
    <w:rsid w:val="00965DD4"/>
    <w:rsid w:val="009665E7"/>
    <w:rsid w:val="00967F49"/>
    <w:rsid w:val="00970A96"/>
    <w:rsid w:val="00971315"/>
    <w:rsid w:val="0097159E"/>
    <w:rsid w:val="00971764"/>
    <w:rsid w:val="0097307E"/>
    <w:rsid w:val="00974F6F"/>
    <w:rsid w:val="00976643"/>
    <w:rsid w:val="00977C73"/>
    <w:rsid w:val="00981B06"/>
    <w:rsid w:val="00981D3B"/>
    <w:rsid w:val="009829B8"/>
    <w:rsid w:val="009846A7"/>
    <w:rsid w:val="009846A9"/>
    <w:rsid w:val="00984946"/>
    <w:rsid w:val="0098543A"/>
    <w:rsid w:val="00985D01"/>
    <w:rsid w:val="00986BAD"/>
    <w:rsid w:val="00990AA6"/>
    <w:rsid w:val="00991F38"/>
    <w:rsid w:val="00993E5B"/>
    <w:rsid w:val="0099427B"/>
    <w:rsid w:val="00995D71"/>
    <w:rsid w:val="00996479"/>
    <w:rsid w:val="00996866"/>
    <w:rsid w:val="00996A10"/>
    <w:rsid w:val="00996A4F"/>
    <w:rsid w:val="00996DAF"/>
    <w:rsid w:val="009A008D"/>
    <w:rsid w:val="009A0231"/>
    <w:rsid w:val="009A0B44"/>
    <w:rsid w:val="009A137A"/>
    <w:rsid w:val="009A1B54"/>
    <w:rsid w:val="009A1DC7"/>
    <w:rsid w:val="009A340F"/>
    <w:rsid w:val="009A3D05"/>
    <w:rsid w:val="009A3E55"/>
    <w:rsid w:val="009A3F12"/>
    <w:rsid w:val="009A4003"/>
    <w:rsid w:val="009A41DA"/>
    <w:rsid w:val="009A4D7B"/>
    <w:rsid w:val="009A53D9"/>
    <w:rsid w:val="009A6BD5"/>
    <w:rsid w:val="009B11F1"/>
    <w:rsid w:val="009B1618"/>
    <w:rsid w:val="009B1696"/>
    <w:rsid w:val="009B2E63"/>
    <w:rsid w:val="009B3FD5"/>
    <w:rsid w:val="009B4544"/>
    <w:rsid w:val="009B479F"/>
    <w:rsid w:val="009B6378"/>
    <w:rsid w:val="009B63ED"/>
    <w:rsid w:val="009B74AB"/>
    <w:rsid w:val="009C0752"/>
    <w:rsid w:val="009C0C35"/>
    <w:rsid w:val="009C3440"/>
    <w:rsid w:val="009C5893"/>
    <w:rsid w:val="009D015A"/>
    <w:rsid w:val="009D0178"/>
    <w:rsid w:val="009D070C"/>
    <w:rsid w:val="009D3004"/>
    <w:rsid w:val="009D32C6"/>
    <w:rsid w:val="009D426B"/>
    <w:rsid w:val="009D46A8"/>
    <w:rsid w:val="009D4BA7"/>
    <w:rsid w:val="009D547E"/>
    <w:rsid w:val="009D77A5"/>
    <w:rsid w:val="009D7A0C"/>
    <w:rsid w:val="009D7B08"/>
    <w:rsid w:val="009D7F2C"/>
    <w:rsid w:val="009E31FB"/>
    <w:rsid w:val="009E3628"/>
    <w:rsid w:val="009E3B00"/>
    <w:rsid w:val="009E4158"/>
    <w:rsid w:val="009E47D6"/>
    <w:rsid w:val="009E4B0F"/>
    <w:rsid w:val="009E4C1A"/>
    <w:rsid w:val="009E6580"/>
    <w:rsid w:val="009E6AC3"/>
    <w:rsid w:val="009E6ED7"/>
    <w:rsid w:val="009E718E"/>
    <w:rsid w:val="009E7756"/>
    <w:rsid w:val="009F0094"/>
    <w:rsid w:val="009F1726"/>
    <w:rsid w:val="009F27D8"/>
    <w:rsid w:val="009F3479"/>
    <w:rsid w:val="009F393B"/>
    <w:rsid w:val="009F58B4"/>
    <w:rsid w:val="009F76C7"/>
    <w:rsid w:val="00A004C8"/>
    <w:rsid w:val="00A00705"/>
    <w:rsid w:val="00A00C92"/>
    <w:rsid w:val="00A00D52"/>
    <w:rsid w:val="00A0190E"/>
    <w:rsid w:val="00A020F7"/>
    <w:rsid w:val="00A02324"/>
    <w:rsid w:val="00A026BE"/>
    <w:rsid w:val="00A03EB1"/>
    <w:rsid w:val="00A03F35"/>
    <w:rsid w:val="00A04773"/>
    <w:rsid w:val="00A06B3B"/>
    <w:rsid w:val="00A07166"/>
    <w:rsid w:val="00A07B4D"/>
    <w:rsid w:val="00A07F1D"/>
    <w:rsid w:val="00A1045B"/>
    <w:rsid w:val="00A12DF4"/>
    <w:rsid w:val="00A13066"/>
    <w:rsid w:val="00A15934"/>
    <w:rsid w:val="00A17DDA"/>
    <w:rsid w:val="00A208E1"/>
    <w:rsid w:val="00A2124E"/>
    <w:rsid w:val="00A2195C"/>
    <w:rsid w:val="00A22279"/>
    <w:rsid w:val="00A2242C"/>
    <w:rsid w:val="00A2408D"/>
    <w:rsid w:val="00A24341"/>
    <w:rsid w:val="00A24532"/>
    <w:rsid w:val="00A2531F"/>
    <w:rsid w:val="00A2584D"/>
    <w:rsid w:val="00A25D4C"/>
    <w:rsid w:val="00A25E7C"/>
    <w:rsid w:val="00A27528"/>
    <w:rsid w:val="00A30EDB"/>
    <w:rsid w:val="00A327A7"/>
    <w:rsid w:val="00A365B6"/>
    <w:rsid w:val="00A36F2A"/>
    <w:rsid w:val="00A36FC6"/>
    <w:rsid w:val="00A37398"/>
    <w:rsid w:val="00A3739E"/>
    <w:rsid w:val="00A37584"/>
    <w:rsid w:val="00A41D21"/>
    <w:rsid w:val="00A42263"/>
    <w:rsid w:val="00A424F3"/>
    <w:rsid w:val="00A43E85"/>
    <w:rsid w:val="00A449BA"/>
    <w:rsid w:val="00A4754E"/>
    <w:rsid w:val="00A51241"/>
    <w:rsid w:val="00A51B18"/>
    <w:rsid w:val="00A52174"/>
    <w:rsid w:val="00A52BF4"/>
    <w:rsid w:val="00A5344F"/>
    <w:rsid w:val="00A54C95"/>
    <w:rsid w:val="00A557C0"/>
    <w:rsid w:val="00A55FB2"/>
    <w:rsid w:val="00A56BC4"/>
    <w:rsid w:val="00A56C25"/>
    <w:rsid w:val="00A57429"/>
    <w:rsid w:val="00A575E1"/>
    <w:rsid w:val="00A617CF"/>
    <w:rsid w:val="00A64182"/>
    <w:rsid w:val="00A643A9"/>
    <w:rsid w:val="00A64B03"/>
    <w:rsid w:val="00A655D7"/>
    <w:rsid w:val="00A66952"/>
    <w:rsid w:val="00A702CE"/>
    <w:rsid w:val="00A711B4"/>
    <w:rsid w:val="00A725D7"/>
    <w:rsid w:val="00A734DD"/>
    <w:rsid w:val="00A758DA"/>
    <w:rsid w:val="00A76299"/>
    <w:rsid w:val="00A7744E"/>
    <w:rsid w:val="00A77E31"/>
    <w:rsid w:val="00A82CC2"/>
    <w:rsid w:val="00A83B02"/>
    <w:rsid w:val="00A84B6B"/>
    <w:rsid w:val="00A85B27"/>
    <w:rsid w:val="00A86346"/>
    <w:rsid w:val="00A865E3"/>
    <w:rsid w:val="00A8676E"/>
    <w:rsid w:val="00A86A71"/>
    <w:rsid w:val="00A86B2D"/>
    <w:rsid w:val="00A87AF9"/>
    <w:rsid w:val="00A90095"/>
    <w:rsid w:val="00A90148"/>
    <w:rsid w:val="00A90436"/>
    <w:rsid w:val="00A91FCD"/>
    <w:rsid w:val="00A92BC7"/>
    <w:rsid w:val="00A932A3"/>
    <w:rsid w:val="00A9491A"/>
    <w:rsid w:val="00A95239"/>
    <w:rsid w:val="00A95CF0"/>
    <w:rsid w:val="00A95DE6"/>
    <w:rsid w:val="00A97198"/>
    <w:rsid w:val="00AA09DE"/>
    <w:rsid w:val="00AA1FE9"/>
    <w:rsid w:val="00AA2452"/>
    <w:rsid w:val="00AA3FBF"/>
    <w:rsid w:val="00AA409B"/>
    <w:rsid w:val="00AA4D3C"/>
    <w:rsid w:val="00AA4E5C"/>
    <w:rsid w:val="00AA5468"/>
    <w:rsid w:val="00AA7EDA"/>
    <w:rsid w:val="00AB008B"/>
    <w:rsid w:val="00AB030E"/>
    <w:rsid w:val="00AB044D"/>
    <w:rsid w:val="00AB1204"/>
    <w:rsid w:val="00AB1716"/>
    <w:rsid w:val="00AB22C7"/>
    <w:rsid w:val="00AB2C1E"/>
    <w:rsid w:val="00AB2DB0"/>
    <w:rsid w:val="00AB30BB"/>
    <w:rsid w:val="00AB3109"/>
    <w:rsid w:val="00AB4354"/>
    <w:rsid w:val="00AB56FB"/>
    <w:rsid w:val="00AB6518"/>
    <w:rsid w:val="00AB787F"/>
    <w:rsid w:val="00AC016D"/>
    <w:rsid w:val="00AC0577"/>
    <w:rsid w:val="00AC226E"/>
    <w:rsid w:val="00AC288D"/>
    <w:rsid w:val="00AC4227"/>
    <w:rsid w:val="00AC441A"/>
    <w:rsid w:val="00AC5977"/>
    <w:rsid w:val="00AC59E1"/>
    <w:rsid w:val="00AC60A0"/>
    <w:rsid w:val="00AC6826"/>
    <w:rsid w:val="00AC7335"/>
    <w:rsid w:val="00AC7351"/>
    <w:rsid w:val="00AC73AF"/>
    <w:rsid w:val="00AC7706"/>
    <w:rsid w:val="00AD0DFD"/>
    <w:rsid w:val="00AD0EB7"/>
    <w:rsid w:val="00AD105D"/>
    <w:rsid w:val="00AD1B40"/>
    <w:rsid w:val="00AD1D71"/>
    <w:rsid w:val="00AD2B3B"/>
    <w:rsid w:val="00AD534B"/>
    <w:rsid w:val="00AD584A"/>
    <w:rsid w:val="00AD5A3F"/>
    <w:rsid w:val="00AD5B3A"/>
    <w:rsid w:val="00AD696A"/>
    <w:rsid w:val="00AD76EB"/>
    <w:rsid w:val="00AE0869"/>
    <w:rsid w:val="00AE0BFF"/>
    <w:rsid w:val="00AE0E68"/>
    <w:rsid w:val="00AE11D5"/>
    <w:rsid w:val="00AE2032"/>
    <w:rsid w:val="00AE30F4"/>
    <w:rsid w:val="00AE51C3"/>
    <w:rsid w:val="00AE5E07"/>
    <w:rsid w:val="00AE69C3"/>
    <w:rsid w:val="00AF1403"/>
    <w:rsid w:val="00AF2015"/>
    <w:rsid w:val="00AF3A92"/>
    <w:rsid w:val="00AF44F1"/>
    <w:rsid w:val="00AF6A0B"/>
    <w:rsid w:val="00AF6ABC"/>
    <w:rsid w:val="00AF6EA3"/>
    <w:rsid w:val="00AF71E1"/>
    <w:rsid w:val="00AF7926"/>
    <w:rsid w:val="00B00E2E"/>
    <w:rsid w:val="00B01A85"/>
    <w:rsid w:val="00B01DE7"/>
    <w:rsid w:val="00B035C3"/>
    <w:rsid w:val="00B03853"/>
    <w:rsid w:val="00B039BF"/>
    <w:rsid w:val="00B042C9"/>
    <w:rsid w:val="00B04E48"/>
    <w:rsid w:val="00B04EC6"/>
    <w:rsid w:val="00B04F0A"/>
    <w:rsid w:val="00B04FE1"/>
    <w:rsid w:val="00B050F5"/>
    <w:rsid w:val="00B057A5"/>
    <w:rsid w:val="00B05804"/>
    <w:rsid w:val="00B10037"/>
    <w:rsid w:val="00B10C4C"/>
    <w:rsid w:val="00B116A3"/>
    <w:rsid w:val="00B12552"/>
    <w:rsid w:val="00B12793"/>
    <w:rsid w:val="00B12F29"/>
    <w:rsid w:val="00B13405"/>
    <w:rsid w:val="00B14D6A"/>
    <w:rsid w:val="00B167EA"/>
    <w:rsid w:val="00B1695B"/>
    <w:rsid w:val="00B20DA8"/>
    <w:rsid w:val="00B2256E"/>
    <w:rsid w:val="00B225F9"/>
    <w:rsid w:val="00B226D9"/>
    <w:rsid w:val="00B22D7E"/>
    <w:rsid w:val="00B23C79"/>
    <w:rsid w:val="00B2445E"/>
    <w:rsid w:val="00B24625"/>
    <w:rsid w:val="00B249B7"/>
    <w:rsid w:val="00B24A6C"/>
    <w:rsid w:val="00B24AF2"/>
    <w:rsid w:val="00B24E59"/>
    <w:rsid w:val="00B2560E"/>
    <w:rsid w:val="00B25829"/>
    <w:rsid w:val="00B2604E"/>
    <w:rsid w:val="00B26984"/>
    <w:rsid w:val="00B26FF3"/>
    <w:rsid w:val="00B27909"/>
    <w:rsid w:val="00B32282"/>
    <w:rsid w:val="00B323E0"/>
    <w:rsid w:val="00B32F5B"/>
    <w:rsid w:val="00B340A0"/>
    <w:rsid w:val="00B34274"/>
    <w:rsid w:val="00B351A9"/>
    <w:rsid w:val="00B3591A"/>
    <w:rsid w:val="00B36001"/>
    <w:rsid w:val="00B400D2"/>
    <w:rsid w:val="00B40A2B"/>
    <w:rsid w:val="00B412EE"/>
    <w:rsid w:val="00B4303D"/>
    <w:rsid w:val="00B43F72"/>
    <w:rsid w:val="00B455EB"/>
    <w:rsid w:val="00B4605C"/>
    <w:rsid w:val="00B46498"/>
    <w:rsid w:val="00B46842"/>
    <w:rsid w:val="00B46985"/>
    <w:rsid w:val="00B46C22"/>
    <w:rsid w:val="00B4722B"/>
    <w:rsid w:val="00B47DEF"/>
    <w:rsid w:val="00B51798"/>
    <w:rsid w:val="00B517E9"/>
    <w:rsid w:val="00B51EAD"/>
    <w:rsid w:val="00B52715"/>
    <w:rsid w:val="00B5292C"/>
    <w:rsid w:val="00B533B4"/>
    <w:rsid w:val="00B5448E"/>
    <w:rsid w:val="00B5676B"/>
    <w:rsid w:val="00B573E3"/>
    <w:rsid w:val="00B60021"/>
    <w:rsid w:val="00B602C6"/>
    <w:rsid w:val="00B6098D"/>
    <w:rsid w:val="00B62087"/>
    <w:rsid w:val="00B626E0"/>
    <w:rsid w:val="00B627E1"/>
    <w:rsid w:val="00B66B10"/>
    <w:rsid w:val="00B70D69"/>
    <w:rsid w:val="00B736F0"/>
    <w:rsid w:val="00B746E7"/>
    <w:rsid w:val="00B76257"/>
    <w:rsid w:val="00B76C18"/>
    <w:rsid w:val="00B77583"/>
    <w:rsid w:val="00B7795A"/>
    <w:rsid w:val="00B80F83"/>
    <w:rsid w:val="00B815E0"/>
    <w:rsid w:val="00B8194D"/>
    <w:rsid w:val="00B821A3"/>
    <w:rsid w:val="00B8228F"/>
    <w:rsid w:val="00B82708"/>
    <w:rsid w:val="00B848A7"/>
    <w:rsid w:val="00B856F4"/>
    <w:rsid w:val="00B85AD8"/>
    <w:rsid w:val="00B860C5"/>
    <w:rsid w:val="00B8630F"/>
    <w:rsid w:val="00B86894"/>
    <w:rsid w:val="00B86ADC"/>
    <w:rsid w:val="00B86BD9"/>
    <w:rsid w:val="00B8784A"/>
    <w:rsid w:val="00B87F81"/>
    <w:rsid w:val="00B90716"/>
    <w:rsid w:val="00B90816"/>
    <w:rsid w:val="00B916DA"/>
    <w:rsid w:val="00B91C34"/>
    <w:rsid w:val="00B9294D"/>
    <w:rsid w:val="00B93380"/>
    <w:rsid w:val="00B935DD"/>
    <w:rsid w:val="00B93A9C"/>
    <w:rsid w:val="00B940FF"/>
    <w:rsid w:val="00B94D44"/>
    <w:rsid w:val="00B9578C"/>
    <w:rsid w:val="00B97D45"/>
    <w:rsid w:val="00B97D9F"/>
    <w:rsid w:val="00BA0F6A"/>
    <w:rsid w:val="00BA243C"/>
    <w:rsid w:val="00BA2ACB"/>
    <w:rsid w:val="00BA365E"/>
    <w:rsid w:val="00BA3F73"/>
    <w:rsid w:val="00BA6108"/>
    <w:rsid w:val="00BA7CC2"/>
    <w:rsid w:val="00BB20FC"/>
    <w:rsid w:val="00BB2FC8"/>
    <w:rsid w:val="00BB5221"/>
    <w:rsid w:val="00BB6BA0"/>
    <w:rsid w:val="00BB6D05"/>
    <w:rsid w:val="00BC0031"/>
    <w:rsid w:val="00BC038A"/>
    <w:rsid w:val="00BC0598"/>
    <w:rsid w:val="00BC1403"/>
    <w:rsid w:val="00BC1937"/>
    <w:rsid w:val="00BC20B1"/>
    <w:rsid w:val="00BC2714"/>
    <w:rsid w:val="00BC2727"/>
    <w:rsid w:val="00BC2D77"/>
    <w:rsid w:val="00BC5D0F"/>
    <w:rsid w:val="00BC5FB9"/>
    <w:rsid w:val="00BC6285"/>
    <w:rsid w:val="00BC65DE"/>
    <w:rsid w:val="00BC704E"/>
    <w:rsid w:val="00BC7872"/>
    <w:rsid w:val="00BC7E9C"/>
    <w:rsid w:val="00BD0313"/>
    <w:rsid w:val="00BD0EAC"/>
    <w:rsid w:val="00BD0EE5"/>
    <w:rsid w:val="00BD1180"/>
    <w:rsid w:val="00BD13CD"/>
    <w:rsid w:val="00BD2F22"/>
    <w:rsid w:val="00BD3074"/>
    <w:rsid w:val="00BD3157"/>
    <w:rsid w:val="00BD3651"/>
    <w:rsid w:val="00BD458D"/>
    <w:rsid w:val="00BD47FC"/>
    <w:rsid w:val="00BE03CE"/>
    <w:rsid w:val="00BE1520"/>
    <w:rsid w:val="00BE188C"/>
    <w:rsid w:val="00BE2025"/>
    <w:rsid w:val="00BE2364"/>
    <w:rsid w:val="00BE3CD7"/>
    <w:rsid w:val="00BE61B3"/>
    <w:rsid w:val="00BE7699"/>
    <w:rsid w:val="00BE79CB"/>
    <w:rsid w:val="00BF05B7"/>
    <w:rsid w:val="00BF0FBE"/>
    <w:rsid w:val="00BF13EB"/>
    <w:rsid w:val="00BF1738"/>
    <w:rsid w:val="00BF187B"/>
    <w:rsid w:val="00BF251A"/>
    <w:rsid w:val="00BF2A2C"/>
    <w:rsid w:val="00BF336A"/>
    <w:rsid w:val="00BF47CA"/>
    <w:rsid w:val="00BF4DF2"/>
    <w:rsid w:val="00BF6FCC"/>
    <w:rsid w:val="00BF72C7"/>
    <w:rsid w:val="00BF767C"/>
    <w:rsid w:val="00C01620"/>
    <w:rsid w:val="00C030DA"/>
    <w:rsid w:val="00C03621"/>
    <w:rsid w:val="00C0440A"/>
    <w:rsid w:val="00C05BBB"/>
    <w:rsid w:val="00C05C62"/>
    <w:rsid w:val="00C05F3E"/>
    <w:rsid w:val="00C06F0C"/>
    <w:rsid w:val="00C07F7B"/>
    <w:rsid w:val="00C1186F"/>
    <w:rsid w:val="00C11B84"/>
    <w:rsid w:val="00C12AD0"/>
    <w:rsid w:val="00C14447"/>
    <w:rsid w:val="00C147BD"/>
    <w:rsid w:val="00C149CB"/>
    <w:rsid w:val="00C149F2"/>
    <w:rsid w:val="00C15087"/>
    <w:rsid w:val="00C15890"/>
    <w:rsid w:val="00C15926"/>
    <w:rsid w:val="00C15A6F"/>
    <w:rsid w:val="00C16020"/>
    <w:rsid w:val="00C17561"/>
    <w:rsid w:val="00C20152"/>
    <w:rsid w:val="00C21BB4"/>
    <w:rsid w:val="00C2394F"/>
    <w:rsid w:val="00C23D82"/>
    <w:rsid w:val="00C255DF"/>
    <w:rsid w:val="00C268D6"/>
    <w:rsid w:val="00C26C8F"/>
    <w:rsid w:val="00C30957"/>
    <w:rsid w:val="00C30EB6"/>
    <w:rsid w:val="00C30F66"/>
    <w:rsid w:val="00C32568"/>
    <w:rsid w:val="00C327BC"/>
    <w:rsid w:val="00C32A7E"/>
    <w:rsid w:val="00C32CF5"/>
    <w:rsid w:val="00C334F7"/>
    <w:rsid w:val="00C33A32"/>
    <w:rsid w:val="00C33CF6"/>
    <w:rsid w:val="00C348A6"/>
    <w:rsid w:val="00C36294"/>
    <w:rsid w:val="00C37181"/>
    <w:rsid w:val="00C37344"/>
    <w:rsid w:val="00C40BE6"/>
    <w:rsid w:val="00C422F6"/>
    <w:rsid w:val="00C43647"/>
    <w:rsid w:val="00C44FB2"/>
    <w:rsid w:val="00C44FE5"/>
    <w:rsid w:val="00C45031"/>
    <w:rsid w:val="00C454E4"/>
    <w:rsid w:val="00C464F6"/>
    <w:rsid w:val="00C46D52"/>
    <w:rsid w:val="00C47B00"/>
    <w:rsid w:val="00C518F4"/>
    <w:rsid w:val="00C526CE"/>
    <w:rsid w:val="00C533FF"/>
    <w:rsid w:val="00C5370F"/>
    <w:rsid w:val="00C54558"/>
    <w:rsid w:val="00C55B0C"/>
    <w:rsid w:val="00C55C76"/>
    <w:rsid w:val="00C55DFD"/>
    <w:rsid w:val="00C55E46"/>
    <w:rsid w:val="00C56800"/>
    <w:rsid w:val="00C56C92"/>
    <w:rsid w:val="00C572B4"/>
    <w:rsid w:val="00C5747C"/>
    <w:rsid w:val="00C57630"/>
    <w:rsid w:val="00C578D8"/>
    <w:rsid w:val="00C614B1"/>
    <w:rsid w:val="00C61ED5"/>
    <w:rsid w:val="00C62CB7"/>
    <w:rsid w:val="00C64AB3"/>
    <w:rsid w:val="00C64B9D"/>
    <w:rsid w:val="00C650D6"/>
    <w:rsid w:val="00C66274"/>
    <w:rsid w:val="00C6632F"/>
    <w:rsid w:val="00C66B25"/>
    <w:rsid w:val="00C672F1"/>
    <w:rsid w:val="00C7122B"/>
    <w:rsid w:val="00C71D2A"/>
    <w:rsid w:val="00C7227F"/>
    <w:rsid w:val="00C72320"/>
    <w:rsid w:val="00C724FD"/>
    <w:rsid w:val="00C74A59"/>
    <w:rsid w:val="00C74BFA"/>
    <w:rsid w:val="00C75C3A"/>
    <w:rsid w:val="00C76432"/>
    <w:rsid w:val="00C77357"/>
    <w:rsid w:val="00C77E22"/>
    <w:rsid w:val="00C81A3B"/>
    <w:rsid w:val="00C82835"/>
    <w:rsid w:val="00C8291B"/>
    <w:rsid w:val="00C82A80"/>
    <w:rsid w:val="00C832A0"/>
    <w:rsid w:val="00C84DC4"/>
    <w:rsid w:val="00C85CD2"/>
    <w:rsid w:val="00C85D23"/>
    <w:rsid w:val="00C86364"/>
    <w:rsid w:val="00C8662D"/>
    <w:rsid w:val="00C87B24"/>
    <w:rsid w:val="00C90201"/>
    <w:rsid w:val="00C90365"/>
    <w:rsid w:val="00C91A42"/>
    <w:rsid w:val="00C9242C"/>
    <w:rsid w:val="00C94AFC"/>
    <w:rsid w:val="00C958A8"/>
    <w:rsid w:val="00C96A2A"/>
    <w:rsid w:val="00C96EB2"/>
    <w:rsid w:val="00C9796D"/>
    <w:rsid w:val="00C97DDB"/>
    <w:rsid w:val="00CA016A"/>
    <w:rsid w:val="00CA1C94"/>
    <w:rsid w:val="00CA1DFA"/>
    <w:rsid w:val="00CA23A2"/>
    <w:rsid w:val="00CA365B"/>
    <w:rsid w:val="00CA416B"/>
    <w:rsid w:val="00CA54A9"/>
    <w:rsid w:val="00CA639A"/>
    <w:rsid w:val="00CA64B9"/>
    <w:rsid w:val="00CA6904"/>
    <w:rsid w:val="00CA7248"/>
    <w:rsid w:val="00CA7F49"/>
    <w:rsid w:val="00CB06C5"/>
    <w:rsid w:val="00CB0CDB"/>
    <w:rsid w:val="00CB0F26"/>
    <w:rsid w:val="00CB1F34"/>
    <w:rsid w:val="00CB20B6"/>
    <w:rsid w:val="00CB2B58"/>
    <w:rsid w:val="00CB5C9B"/>
    <w:rsid w:val="00CB60BB"/>
    <w:rsid w:val="00CB6B25"/>
    <w:rsid w:val="00CB74BD"/>
    <w:rsid w:val="00CB7B9F"/>
    <w:rsid w:val="00CC0270"/>
    <w:rsid w:val="00CC0D01"/>
    <w:rsid w:val="00CC12A2"/>
    <w:rsid w:val="00CC19B7"/>
    <w:rsid w:val="00CC264D"/>
    <w:rsid w:val="00CC2EE4"/>
    <w:rsid w:val="00CC31B9"/>
    <w:rsid w:val="00CC33EB"/>
    <w:rsid w:val="00CC34AE"/>
    <w:rsid w:val="00CC358D"/>
    <w:rsid w:val="00CC5414"/>
    <w:rsid w:val="00CC5645"/>
    <w:rsid w:val="00CC688B"/>
    <w:rsid w:val="00CC6928"/>
    <w:rsid w:val="00CC78D4"/>
    <w:rsid w:val="00CC7A88"/>
    <w:rsid w:val="00CC7CDE"/>
    <w:rsid w:val="00CC7CF9"/>
    <w:rsid w:val="00CD14D7"/>
    <w:rsid w:val="00CD1DB0"/>
    <w:rsid w:val="00CD1F1F"/>
    <w:rsid w:val="00CD2DAD"/>
    <w:rsid w:val="00CD37E5"/>
    <w:rsid w:val="00CD4E6D"/>
    <w:rsid w:val="00CD52A5"/>
    <w:rsid w:val="00CD6020"/>
    <w:rsid w:val="00CD641F"/>
    <w:rsid w:val="00CD6D91"/>
    <w:rsid w:val="00CD72FF"/>
    <w:rsid w:val="00CE0CC2"/>
    <w:rsid w:val="00CE1439"/>
    <w:rsid w:val="00CE1D52"/>
    <w:rsid w:val="00CE1E76"/>
    <w:rsid w:val="00CE73C8"/>
    <w:rsid w:val="00CE7B09"/>
    <w:rsid w:val="00CF0418"/>
    <w:rsid w:val="00CF09DF"/>
    <w:rsid w:val="00CF1036"/>
    <w:rsid w:val="00CF2374"/>
    <w:rsid w:val="00CF3279"/>
    <w:rsid w:val="00CF3D2E"/>
    <w:rsid w:val="00CF3D7F"/>
    <w:rsid w:val="00CF4D85"/>
    <w:rsid w:val="00CF574D"/>
    <w:rsid w:val="00CF63DC"/>
    <w:rsid w:val="00CF77AC"/>
    <w:rsid w:val="00CF7B83"/>
    <w:rsid w:val="00D00353"/>
    <w:rsid w:val="00D00476"/>
    <w:rsid w:val="00D00CD9"/>
    <w:rsid w:val="00D00D11"/>
    <w:rsid w:val="00D011E5"/>
    <w:rsid w:val="00D01342"/>
    <w:rsid w:val="00D01EB0"/>
    <w:rsid w:val="00D027A8"/>
    <w:rsid w:val="00D04041"/>
    <w:rsid w:val="00D04057"/>
    <w:rsid w:val="00D0431F"/>
    <w:rsid w:val="00D048AF"/>
    <w:rsid w:val="00D0523D"/>
    <w:rsid w:val="00D0582A"/>
    <w:rsid w:val="00D0642E"/>
    <w:rsid w:val="00D067D2"/>
    <w:rsid w:val="00D076D7"/>
    <w:rsid w:val="00D109A4"/>
    <w:rsid w:val="00D114AA"/>
    <w:rsid w:val="00D12B49"/>
    <w:rsid w:val="00D14DF4"/>
    <w:rsid w:val="00D15969"/>
    <w:rsid w:val="00D15C3F"/>
    <w:rsid w:val="00D15CF9"/>
    <w:rsid w:val="00D16894"/>
    <w:rsid w:val="00D17A70"/>
    <w:rsid w:val="00D21C17"/>
    <w:rsid w:val="00D22696"/>
    <w:rsid w:val="00D22B8D"/>
    <w:rsid w:val="00D230FC"/>
    <w:rsid w:val="00D23824"/>
    <w:rsid w:val="00D25571"/>
    <w:rsid w:val="00D25D7F"/>
    <w:rsid w:val="00D25EE9"/>
    <w:rsid w:val="00D25F02"/>
    <w:rsid w:val="00D26AE5"/>
    <w:rsid w:val="00D27941"/>
    <w:rsid w:val="00D30FEA"/>
    <w:rsid w:val="00D31ACC"/>
    <w:rsid w:val="00D32A4B"/>
    <w:rsid w:val="00D3306C"/>
    <w:rsid w:val="00D33D2A"/>
    <w:rsid w:val="00D34A02"/>
    <w:rsid w:val="00D351C2"/>
    <w:rsid w:val="00D35725"/>
    <w:rsid w:val="00D35E16"/>
    <w:rsid w:val="00D36FFC"/>
    <w:rsid w:val="00D37C11"/>
    <w:rsid w:val="00D37D7B"/>
    <w:rsid w:val="00D40649"/>
    <w:rsid w:val="00D40714"/>
    <w:rsid w:val="00D40E37"/>
    <w:rsid w:val="00D412A1"/>
    <w:rsid w:val="00D41BDC"/>
    <w:rsid w:val="00D42518"/>
    <w:rsid w:val="00D426F6"/>
    <w:rsid w:val="00D43174"/>
    <w:rsid w:val="00D43ADC"/>
    <w:rsid w:val="00D44D58"/>
    <w:rsid w:val="00D45224"/>
    <w:rsid w:val="00D45C7A"/>
    <w:rsid w:val="00D4670C"/>
    <w:rsid w:val="00D46754"/>
    <w:rsid w:val="00D53362"/>
    <w:rsid w:val="00D5446A"/>
    <w:rsid w:val="00D54857"/>
    <w:rsid w:val="00D570E6"/>
    <w:rsid w:val="00D57340"/>
    <w:rsid w:val="00D60231"/>
    <w:rsid w:val="00D61973"/>
    <w:rsid w:val="00D61F01"/>
    <w:rsid w:val="00D63128"/>
    <w:rsid w:val="00D640A4"/>
    <w:rsid w:val="00D644D0"/>
    <w:rsid w:val="00D65277"/>
    <w:rsid w:val="00D65797"/>
    <w:rsid w:val="00D65AE8"/>
    <w:rsid w:val="00D67EB4"/>
    <w:rsid w:val="00D705C9"/>
    <w:rsid w:val="00D70CD4"/>
    <w:rsid w:val="00D71FBB"/>
    <w:rsid w:val="00D72398"/>
    <w:rsid w:val="00D72AFF"/>
    <w:rsid w:val="00D72B6C"/>
    <w:rsid w:val="00D73BB9"/>
    <w:rsid w:val="00D73EDD"/>
    <w:rsid w:val="00D757EB"/>
    <w:rsid w:val="00D75AFA"/>
    <w:rsid w:val="00D75C68"/>
    <w:rsid w:val="00D76C9B"/>
    <w:rsid w:val="00D771D2"/>
    <w:rsid w:val="00D77E7E"/>
    <w:rsid w:val="00D81ED8"/>
    <w:rsid w:val="00D823D6"/>
    <w:rsid w:val="00D8402A"/>
    <w:rsid w:val="00D8423E"/>
    <w:rsid w:val="00D84336"/>
    <w:rsid w:val="00D84521"/>
    <w:rsid w:val="00D84B5B"/>
    <w:rsid w:val="00D85B69"/>
    <w:rsid w:val="00D86856"/>
    <w:rsid w:val="00D86F01"/>
    <w:rsid w:val="00D875F4"/>
    <w:rsid w:val="00D90298"/>
    <w:rsid w:val="00D91041"/>
    <w:rsid w:val="00D91261"/>
    <w:rsid w:val="00D92F89"/>
    <w:rsid w:val="00D93951"/>
    <w:rsid w:val="00D94607"/>
    <w:rsid w:val="00DA196A"/>
    <w:rsid w:val="00DA19C8"/>
    <w:rsid w:val="00DA2278"/>
    <w:rsid w:val="00DA34B7"/>
    <w:rsid w:val="00DA3D4E"/>
    <w:rsid w:val="00DA4A52"/>
    <w:rsid w:val="00DA53B6"/>
    <w:rsid w:val="00DA5623"/>
    <w:rsid w:val="00DA7783"/>
    <w:rsid w:val="00DA7B13"/>
    <w:rsid w:val="00DB0944"/>
    <w:rsid w:val="00DB105C"/>
    <w:rsid w:val="00DB1A07"/>
    <w:rsid w:val="00DB20E3"/>
    <w:rsid w:val="00DB2AC9"/>
    <w:rsid w:val="00DB3295"/>
    <w:rsid w:val="00DB32D5"/>
    <w:rsid w:val="00DB3BF3"/>
    <w:rsid w:val="00DB3EF7"/>
    <w:rsid w:val="00DB44A9"/>
    <w:rsid w:val="00DB5607"/>
    <w:rsid w:val="00DB5660"/>
    <w:rsid w:val="00DB5A54"/>
    <w:rsid w:val="00DB6033"/>
    <w:rsid w:val="00DB721B"/>
    <w:rsid w:val="00DB75F7"/>
    <w:rsid w:val="00DB7842"/>
    <w:rsid w:val="00DB7CD2"/>
    <w:rsid w:val="00DC05F3"/>
    <w:rsid w:val="00DC07C9"/>
    <w:rsid w:val="00DC14C6"/>
    <w:rsid w:val="00DC17EE"/>
    <w:rsid w:val="00DC2601"/>
    <w:rsid w:val="00DC2A27"/>
    <w:rsid w:val="00DC3767"/>
    <w:rsid w:val="00DC5E2D"/>
    <w:rsid w:val="00DC7AC3"/>
    <w:rsid w:val="00DD0B5E"/>
    <w:rsid w:val="00DD11E3"/>
    <w:rsid w:val="00DD1424"/>
    <w:rsid w:val="00DD1B83"/>
    <w:rsid w:val="00DD1C06"/>
    <w:rsid w:val="00DD4203"/>
    <w:rsid w:val="00DD4B75"/>
    <w:rsid w:val="00DD4C5B"/>
    <w:rsid w:val="00DD51A4"/>
    <w:rsid w:val="00DD5465"/>
    <w:rsid w:val="00DD5A00"/>
    <w:rsid w:val="00DD6C17"/>
    <w:rsid w:val="00DD790C"/>
    <w:rsid w:val="00DD7947"/>
    <w:rsid w:val="00DD7A5E"/>
    <w:rsid w:val="00DE00BC"/>
    <w:rsid w:val="00DE1FB2"/>
    <w:rsid w:val="00DE2A89"/>
    <w:rsid w:val="00DE5A82"/>
    <w:rsid w:val="00DE5FF8"/>
    <w:rsid w:val="00DE6130"/>
    <w:rsid w:val="00DF066D"/>
    <w:rsid w:val="00DF1493"/>
    <w:rsid w:val="00DF2219"/>
    <w:rsid w:val="00DF260A"/>
    <w:rsid w:val="00DF2BE5"/>
    <w:rsid w:val="00DF2CA1"/>
    <w:rsid w:val="00DF322D"/>
    <w:rsid w:val="00DF4C31"/>
    <w:rsid w:val="00DF6D9D"/>
    <w:rsid w:val="00DF733F"/>
    <w:rsid w:val="00DF7523"/>
    <w:rsid w:val="00DF7761"/>
    <w:rsid w:val="00DF7EB8"/>
    <w:rsid w:val="00DF7F2A"/>
    <w:rsid w:val="00E003A5"/>
    <w:rsid w:val="00E01D7E"/>
    <w:rsid w:val="00E02284"/>
    <w:rsid w:val="00E02945"/>
    <w:rsid w:val="00E02CAA"/>
    <w:rsid w:val="00E04B37"/>
    <w:rsid w:val="00E05891"/>
    <w:rsid w:val="00E07F03"/>
    <w:rsid w:val="00E110EF"/>
    <w:rsid w:val="00E11778"/>
    <w:rsid w:val="00E12CD1"/>
    <w:rsid w:val="00E12CE6"/>
    <w:rsid w:val="00E13214"/>
    <w:rsid w:val="00E133A6"/>
    <w:rsid w:val="00E1536E"/>
    <w:rsid w:val="00E15750"/>
    <w:rsid w:val="00E15AF0"/>
    <w:rsid w:val="00E16C0A"/>
    <w:rsid w:val="00E16C27"/>
    <w:rsid w:val="00E16CA5"/>
    <w:rsid w:val="00E16E86"/>
    <w:rsid w:val="00E1756C"/>
    <w:rsid w:val="00E176AC"/>
    <w:rsid w:val="00E176C7"/>
    <w:rsid w:val="00E1770B"/>
    <w:rsid w:val="00E17F0D"/>
    <w:rsid w:val="00E203F9"/>
    <w:rsid w:val="00E20D91"/>
    <w:rsid w:val="00E20D9C"/>
    <w:rsid w:val="00E213F3"/>
    <w:rsid w:val="00E21546"/>
    <w:rsid w:val="00E22352"/>
    <w:rsid w:val="00E235E6"/>
    <w:rsid w:val="00E24A82"/>
    <w:rsid w:val="00E24BA4"/>
    <w:rsid w:val="00E25054"/>
    <w:rsid w:val="00E25085"/>
    <w:rsid w:val="00E253CE"/>
    <w:rsid w:val="00E255A9"/>
    <w:rsid w:val="00E25C2A"/>
    <w:rsid w:val="00E26F94"/>
    <w:rsid w:val="00E271AC"/>
    <w:rsid w:val="00E27AF0"/>
    <w:rsid w:val="00E30D1F"/>
    <w:rsid w:val="00E312B7"/>
    <w:rsid w:val="00E31EC4"/>
    <w:rsid w:val="00E326D1"/>
    <w:rsid w:val="00E34CFA"/>
    <w:rsid w:val="00E365A5"/>
    <w:rsid w:val="00E36EA8"/>
    <w:rsid w:val="00E36F70"/>
    <w:rsid w:val="00E370C5"/>
    <w:rsid w:val="00E37225"/>
    <w:rsid w:val="00E37526"/>
    <w:rsid w:val="00E37613"/>
    <w:rsid w:val="00E4037C"/>
    <w:rsid w:val="00E412F4"/>
    <w:rsid w:val="00E4138C"/>
    <w:rsid w:val="00E41F60"/>
    <w:rsid w:val="00E42430"/>
    <w:rsid w:val="00E42AB6"/>
    <w:rsid w:val="00E43FEA"/>
    <w:rsid w:val="00E449F8"/>
    <w:rsid w:val="00E44EA7"/>
    <w:rsid w:val="00E46734"/>
    <w:rsid w:val="00E46E79"/>
    <w:rsid w:val="00E46F8B"/>
    <w:rsid w:val="00E472BB"/>
    <w:rsid w:val="00E51404"/>
    <w:rsid w:val="00E53021"/>
    <w:rsid w:val="00E5346F"/>
    <w:rsid w:val="00E5348C"/>
    <w:rsid w:val="00E5368E"/>
    <w:rsid w:val="00E5372F"/>
    <w:rsid w:val="00E53E4F"/>
    <w:rsid w:val="00E53E5E"/>
    <w:rsid w:val="00E53FFC"/>
    <w:rsid w:val="00E54130"/>
    <w:rsid w:val="00E55618"/>
    <w:rsid w:val="00E55710"/>
    <w:rsid w:val="00E55CB2"/>
    <w:rsid w:val="00E56DF9"/>
    <w:rsid w:val="00E57577"/>
    <w:rsid w:val="00E57F3B"/>
    <w:rsid w:val="00E6052D"/>
    <w:rsid w:val="00E61391"/>
    <w:rsid w:val="00E62F6E"/>
    <w:rsid w:val="00E63F96"/>
    <w:rsid w:val="00E64152"/>
    <w:rsid w:val="00E646AE"/>
    <w:rsid w:val="00E649D6"/>
    <w:rsid w:val="00E6533D"/>
    <w:rsid w:val="00E65A6B"/>
    <w:rsid w:val="00E70516"/>
    <w:rsid w:val="00E71AED"/>
    <w:rsid w:val="00E72D62"/>
    <w:rsid w:val="00E737C5"/>
    <w:rsid w:val="00E73902"/>
    <w:rsid w:val="00E74231"/>
    <w:rsid w:val="00E74E9B"/>
    <w:rsid w:val="00E758AC"/>
    <w:rsid w:val="00E765BB"/>
    <w:rsid w:val="00E7717E"/>
    <w:rsid w:val="00E77935"/>
    <w:rsid w:val="00E77A01"/>
    <w:rsid w:val="00E806B1"/>
    <w:rsid w:val="00E80A01"/>
    <w:rsid w:val="00E81A01"/>
    <w:rsid w:val="00E82BAD"/>
    <w:rsid w:val="00E82FAC"/>
    <w:rsid w:val="00E83199"/>
    <w:rsid w:val="00E831A9"/>
    <w:rsid w:val="00E83373"/>
    <w:rsid w:val="00E85535"/>
    <w:rsid w:val="00E85B23"/>
    <w:rsid w:val="00E87CFC"/>
    <w:rsid w:val="00E87DC7"/>
    <w:rsid w:val="00E87E1B"/>
    <w:rsid w:val="00E9025F"/>
    <w:rsid w:val="00E90A0D"/>
    <w:rsid w:val="00E91254"/>
    <w:rsid w:val="00E91CC9"/>
    <w:rsid w:val="00E924F8"/>
    <w:rsid w:val="00E9271B"/>
    <w:rsid w:val="00E92D6E"/>
    <w:rsid w:val="00E93141"/>
    <w:rsid w:val="00E93D58"/>
    <w:rsid w:val="00E967CC"/>
    <w:rsid w:val="00E96E1A"/>
    <w:rsid w:val="00E9738F"/>
    <w:rsid w:val="00E97A3B"/>
    <w:rsid w:val="00E97DBB"/>
    <w:rsid w:val="00EA0AC0"/>
    <w:rsid w:val="00EA107F"/>
    <w:rsid w:val="00EA1117"/>
    <w:rsid w:val="00EA1C6E"/>
    <w:rsid w:val="00EA2B0F"/>
    <w:rsid w:val="00EA2B13"/>
    <w:rsid w:val="00EA2D91"/>
    <w:rsid w:val="00EA331F"/>
    <w:rsid w:val="00EA3DC4"/>
    <w:rsid w:val="00EA6B63"/>
    <w:rsid w:val="00EA7FBB"/>
    <w:rsid w:val="00EB0235"/>
    <w:rsid w:val="00EB0476"/>
    <w:rsid w:val="00EB0EB1"/>
    <w:rsid w:val="00EB20D6"/>
    <w:rsid w:val="00EB22A4"/>
    <w:rsid w:val="00EB27E9"/>
    <w:rsid w:val="00EB548F"/>
    <w:rsid w:val="00EB6536"/>
    <w:rsid w:val="00EB798F"/>
    <w:rsid w:val="00EC060D"/>
    <w:rsid w:val="00EC12B1"/>
    <w:rsid w:val="00EC3F7C"/>
    <w:rsid w:val="00EC421F"/>
    <w:rsid w:val="00EC4723"/>
    <w:rsid w:val="00EC5334"/>
    <w:rsid w:val="00EC5C3C"/>
    <w:rsid w:val="00EC7EFA"/>
    <w:rsid w:val="00ED1C3E"/>
    <w:rsid w:val="00ED34F0"/>
    <w:rsid w:val="00ED4A80"/>
    <w:rsid w:val="00ED4AAC"/>
    <w:rsid w:val="00ED50FD"/>
    <w:rsid w:val="00ED55CF"/>
    <w:rsid w:val="00ED6089"/>
    <w:rsid w:val="00ED6343"/>
    <w:rsid w:val="00ED713C"/>
    <w:rsid w:val="00ED7FC9"/>
    <w:rsid w:val="00EE05FB"/>
    <w:rsid w:val="00EE09FB"/>
    <w:rsid w:val="00EE1615"/>
    <w:rsid w:val="00EE1ACB"/>
    <w:rsid w:val="00EE23B9"/>
    <w:rsid w:val="00EE25E1"/>
    <w:rsid w:val="00EE3990"/>
    <w:rsid w:val="00EE3ED8"/>
    <w:rsid w:val="00EE415E"/>
    <w:rsid w:val="00EE4BAA"/>
    <w:rsid w:val="00EE515B"/>
    <w:rsid w:val="00EE5FB0"/>
    <w:rsid w:val="00EE7016"/>
    <w:rsid w:val="00EF0CD5"/>
    <w:rsid w:val="00EF0F39"/>
    <w:rsid w:val="00EF1FF1"/>
    <w:rsid w:val="00EF3344"/>
    <w:rsid w:val="00EF3C67"/>
    <w:rsid w:val="00EF3F52"/>
    <w:rsid w:val="00EF4678"/>
    <w:rsid w:val="00EF4785"/>
    <w:rsid w:val="00EF48CD"/>
    <w:rsid w:val="00EF4B9B"/>
    <w:rsid w:val="00EF548C"/>
    <w:rsid w:val="00EF5D25"/>
    <w:rsid w:val="00EF5EBC"/>
    <w:rsid w:val="00EF65AB"/>
    <w:rsid w:val="00EF6A9F"/>
    <w:rsid w:val="00EF6BF9"/>
    <w:rsid w:val="00EF6FC1"/>
    <w:rsid w:val="00EF79B9"/>
    <w:rsid w:val="00F018FF"/>
    <w:rsid w:val="00F01983"/>
    <w:rsid w:val="00F02E06"/>
    <w:rsid w:val="00F05C62"/>
    <w:rsid w:val="00F06432"/>
    <w:rsid w:val="00F07368"/>
    <w:rsid w:val="00F075DA"/>
    <w:rsid w:val="00F076AF"/>
    <w:rsid w:val="00F077C6"/>
    <w:rsid w:val="00F0798B"/>
    <w:rsid w:val="00F10057"/>
    <w:rsid w:val="00F10149"/>
    <w:rsid w:val="00F113C9"/>
    <w:rsid w:val="00F134ED"/>
    <w:rsid w:val="00F15129"/>
    <w:rsid w:val="00F162BB"/>
    <w:rsid w:val="00F16ACD"/>
    <w:rsid w:val="00F1776B"/>
    <w:rsid w:val="00F20509"/>
    <w:rsid w:val="00F20F17"/>
    <w:rsid w:val="00F22168"/>
    <w:rsid w:val="00F22756"/>
    <w:rsid w:val="00F2321E"/>
    <w:rsid w:val="00F232EF"/>
    <w:rsid w:val="00F23C5C"/>
    <w:rsid w:val="00F23DF2"/>
    <w:rsid w:val="00F23F2F"/>
    <w:rsid w:val="00F23F8A"/>
    <w:rsid w:val="00F25144"/>
    <w:rsid w:val="00F26FB5"/>
    <w:rsid w:val="00F27440"/>
    <w:rsid w:val="00F27544"/>
    <w:rsid w:val="00F27C44"/>
    <w:rsid w:val="00F30B59"/>
    <w:rsid w:val="00F31A0A"/>
    <w:rsid w:val="00F31F72"/>
    <w:rsid w:val="00F3219C"/>
    <w:rsid w:val="00F321A9"/>
    <w:rsid w:val="00F35684"/>
    <w:rsid w:val="00F36AF3"/>
    <w:rsid w:val="00F3746A"/>
    <w:rsid w:val="00F37FD9"/>
    <w:rsid w:val="00F40586"/>
    <w:rsid w:val="00F40A38"/>
    <w:rsid w:val="00F422A8"/>
    <w:rsid w:val="00F4237D"/>
    <w:rsid w:val="00F433BD"/>
    <w:rsid w:val="00F459B0"/>
    <w:rsid w:val="00F45CE5"/>
    <w:rsid w:val="00F45E1F"/>
    <w:rsid w:val="00F46CCF"/>
    <w:rsid w:val="00F502BF"/>
    <w:rsid w:val="00F50F6B"/>
    <w:rsid w:val="00F5253A"/>
    <w:rsid w:val="00F52701"/>
    <w:rsid w:val="00F528BD"/>
    <w:rsid w:val="00F52993"/>
    <w:rsid w:val="00F52A58"/>
    <w:rsid w:val="00F52F19"/>
    <w:rsid w:val="00F5350E"/>
    <w:rsid w:val="00F53E6C"/>
    <w:rsid w:val="00F540EA"/>
    <w:rsid w:val="00F54348"/>
    <w:rsid w:val="00F56E35"/>
    <w:rsid w:val="00F57FE7"/>
    <w:rsid w:val="00F601E8"/>
    <w:rsid w:val="00F61237"/>
    <w:rsid w:val="00F63455"/>
    <w:rsid w:val="00F63924"/>
    <w:rsid w:val="00F63FE4"/>
    <w:rsid w:val="00F6466F"/>
    <w:rsid w:val="00F64BAF"/>
    <w:rsid w:val="00F64F55"/>
    <w:rsid w:val="00F65956"/>
    <w:rsid w:val="00F664E9"/>
    <w:rsid w:val="00F66865"/>
    <w:rsid w:val="00F66E2C"/>
    <w:rsid w:val="00F6755F"/>
    <w:rsid w:val="00F6756C"/>
    <w:rsid w:val="00F70358"/>
    <w:rsid w:val="00F70F62"/>
    <w:rsid w:val="00F71582"/>
    <w:rsid w:val="00F7164C"/>
    <w:rsid w:val="00F73BBC"/>
    <w:rsid w:val="00F740C0"/>
    <w:rsid w:val="00F74411"/>
    <w:rsid w:val="00F75716"/>
    <w:rsid w:val="00F76336"/>
    <w:rsid w:val="00F7667C"/>
    <w:rsid w:val="00F77B5F"/>
    <w:rsid w:val="00F80955"/>
    <w:rsid w:val="00F80AE3"/>
    <w:rsid w:val="00F8121A"/>
    <w:rsid w:val="00F81D1D"/>
    <w:rsid w:val="00F81FC3"/>
    <w:rsid w:val="00F82EF7"/>
    <w:rsid w:val="00F82FB3"/>
    <w:rsid w:val="00F83DE6"/>
    <w:rsid w:val="00F844AD"/>
    <w:rsid w:val="00F847F0"/>
    <w:rsid w:val="00F84B30"/>
    <w:rsid w:val="00F856AE"/>
    <w:rsid w:val="00F85C3C"/>
    <w:rsid w:val="00F863B6"/>
    <w:rsid w:val="00F8677C"/>
    <w:rsid w:val="00F867C8"/>
    <w:rsid w:val="00F86896"/>
    <w:rsid w:val="00F87704"/>
    <w:rsid w:val="00F8774E"/>
    <w:rsid w:val="00F9126A"/>
    <w:rsid w:val="00F913F7"/>
    <w:rsid w:val="00F9166F"/>
    <w:rsid w:val="00F92ABA"/>
    <w:rsid w:val="00F92E37"/>
    <w:rsid w:val="00F9338D"/>
    <w:rsid w:val="00F93C0A"/>
    <w:rsid w:val="00F9402B"/>
    <w:rsid w:val="00F94070"/>
    <w:rsid w:val="00F943AC"/>
    <w:rsid w:val="00F94841"/>
    <w:rsid w:val="00F95410"/>
    <w:rsid w:val="00F9608D"/>
    <w:rsid w:val="00F96104"/>
    <w:rsid w:val="00F96743"/>
    <w:rsid w:val="00F9738D"/>
    <w:rsid w:val="00F97EAF"/>
    <w:rsid w:val="00FA0AF0"/>
    <w:rsid w:val="00FA15F1"/>
    <w:rsid w:val="00FA38EB"/>
    <w:rsid w:val="00FA3A6E"/>
    <w:rsid w:val="00FA403B"/>
    <w:rsid w:val="00FA406D"/>
    <w:rsid w:val="00FA53B7"/>
    <w:rsid w:val="00FA676E"/>
    <w:rsid w:val="00FA7202"/>
    <w:rsid w:val="00FA7E21"/>
    <w:rsid w:val="00FB1FC4"/>
    <w:rsid w:val="00FB218A"/>
    <w:rsid w:val="00FB2B90"/>
    <w:rsid w:val="00FB345A"/>
    <w:rsid w:val="00FB52ED"/>
    <w:rsid w:val="00FB60A4"/>
    <w:rsid w:val="00FB660E"/>
    <w:rsid w:val="00FB6CEE"/>
    <w:rsid w:val="00FB719A"/>
    <w:rsid w:val="00FB793C"/>
    <w:rsid w:val="00FB7B50"/>
    <w:rsid w:val="00FC0158"/>
    <w:rsid w:val="00FC199B"/>
    <w:rsid w:val="00FC3CB6"/>
    <w:rsid w:val="00FC50E5"/>
    <w:rsid w:val="00FC61DD"/>
    <w:rsid w:val="00FC7AEB"/>
    <w:rsid w:val="00FD023E"/>
    <w:rsid w:val="00FD1AF5"/>
    <w:rsid w:val="00FD2850"/>
    <w:rsid w:val="00FD3105"/>
    <w:rsid w:val="00FD4556"/>
    <w:rsid w:val="00FD581A"/>
    <w:rsid w:val="00FD5AE2"/>
    <w:rsid w:val="00FD637C"/>
    <w:rsid w:val="00FD7509"/>
    <w:rsid w:val="00FD76B0"/>
    <w:rsid w:val="00FD7F8A"/>
    <w:rsid w:val="00FE1A9E"/>
    <w:rsid w:val="00FE1F23"/>
    <w:rsid w:val="00FE2DCE"/>
    <w:rsid w:val="00FE3500"/>
    <w:rsid w:val="00FE4900"/>
    <w:rsid w:val="00FE4C58"/>
    <w:rsid w:val="00FE5982"/>
    <w:rsid w:val="00FE59A3"/>
    <w:rsid w:val="00FE7361"/>
    <w:rsid w:val="00FE7A5F"/>
    <w:rsid w:val="00FF031A"/>
    <w:rsid w:val="00FF124E"/>
    <w:rsid w:val="00FF1CA6"/>
    <w:rsid w:val="00FF35FC"/>
    <w:rsid w:val="00FF3C3B"/>
    <w:rsid w:val="00FF4C67"/>
    <w:rsid w:val="00FF4EB2"/>
    <w:rsid w:val="00FF7551"/>
    <w:rsid w:val="00FF7B9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5"/>
    <o:shapelayout v:ext="edit">
      <o:idmap v:ext="edit" data="1"/>
    </o:shapelayout>
  </w:shapeDefaults>
  <w:decimalSymbol w:val="."/>
  <w:listSeparator w:val=","/>
  <w14:docId w14:val="115B1D2D"/>
  <w15:docId w15:val="{76C7D8FA-F7A6-4BBC-9B3A-E99CE858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6CD"/>
    <w:pPr>
      <w:overflowPunct w:val="0"/>
      <w:autoSpaceDE w:val="0"/>
      <w:autoSpaceDN w:val="0"/>
      <w:adjustRightInd w:val="0"/>
      <w:spacing w:line="240" w:lineRule="atLeast"/>
      <w:jc w:val="both"/>
      <w:textAlignment w:val="baseline"/>
    </w:pPr>
    <w:rPr>
      <w:sz w:val="24"/>
      <w:lang w:val="en-US" w:eastAsia="en-US"/>
    </w:rPr>
  </w:style>
  <w:style w:type="paragraph" w:styleId="Heading1">
    <w:name w:val="heading 1"/>
    <w:basedOn w:val="Normal"/>
    <w:next w:val="Normal"/>
    <w:link w:val="Heading1Char"/>
    <w:qFormat/>
    <w:rsid w:val="00E20D9C"/>
    <w:pPr>
      <w:keepNext/>
      <w:spacing w:before="240" w:after="240"/>
      <w:jc w:val="center"/>
      <w:outlineLvl w:val="0"/>
    </w:pPr>
    <w:rPr>
      <w:b/>
      <w:bCs/>
      <w:i/>
      <w:kern w:val="32"/>
      <w:sz w:val="48"/>
      <w:szCs w:val="32"/>
      <w:lang w:val="x-none" w:eastAsia="x-none"/>
    </w:rPr>
  </w:style>
  <w:style w:type="paragraph" w:styleId="Heading2">
    <w:name w:val="heading 2"/>
    <w:aliases w:val="h2,Title Header2"/>
    <w:basedOn w:val="Normal"/>
    <w:next w:val="Normal"/>
    <w:link w:val="Heading2Char"/>
    <w:qFormat/>
    <w:rsid w:val="00ED4A80"/>
    <w:pPr>
      <w:keepNext/>
      <w:numPr>
        <w:numId w:val="2"/>
      </w:numPr>
      <w:spacing w:before="360"/>
      <w:jc w:val="center"/>
      <w:outlineLvl w:val="1"/>
    </w:pPr>
    <w:rPr>
      <w:b/>
      <w:bCs/>
      <w:iCs/>
      <w:sz w:val="28"/>
      <w:szCs w:val="28"/>
      <w:lang w:val="x-none" w:eastAsia="x-none"/>
    </w:rPr>
  </w:style>
  <w:style w:type="paragraph" w:styleId="Heading3">
    <w:name w:val="heading 3"/>
    <w:aliases w:val="h3,1.2.3.,Section Header3,Sub-Clause Paragraph"/>
    <w:next w:val="Normal"/>
    <w:link w:val="Heading3Char"/>
    <w:qFormat/>
    <w:rsid w:val="00835E42"/>
    <w:pPr>
      <w:numPr>
        <w:ilvl w:val="1"/>
        <w:numId w:val="1"/>
      </w:numPr>
      <w:spacing w:before="240" w:after="240" w:line="240" w:lineRule="atLeast"/>
      <w:jc w:val="both"/>
      <w:outlineLvl w:val="2"/>
    </w:pPr>
    <w:rPr>
      <w:rFonts w:cs="Arial"/>
      <w:b/>
      <w:bCs/>
      <w:iCs/>
      <w:sz w:val="28"/>
      <w:szCs w:val="28"/>
      <w:lang w:val="en-US" w:eastAsia="en-US"/>
    </w:rPr>
  </w:style>
  <w:style w:type="paragraph" w:styleId="Heading4">
    <w:name w:val="heading 4"/>
    <w:basedOn w:val="Normal"/>
    <w:next w:val="Normal"/>
    <w:qFormat/>
    <w:rsid w:val="00AC7706"/>
    <w:pPr>
      <w:keepNext/>
      <w:spacing w:before="240" w:after="240" w:line="240" w:lineRule="auto"/>
      <w:jc w:val="center"/>
      <w:outlineLvl w:val="3"/>
    </w:pPr>
    <w:rPr>
      <w:b/>
      <w:bCs/>
      <w:sz w:val="28"/>
      <w:szCs w:val="28"/>
    </w:rPr>
  </w:style>
  <w:style w:type="paragraph" w:styleId="Heading9">
    <w:name w:val="heading 9"/>
    <w:basedOn w:val="Normal"/>
    <w:next w:val="Normal"/>
    <w:link w:val="Heading9Char"/>
    <w:uiPriority w:val="9"/>
    <w:semiHidden/>
    <w:unhideWhenUsed/>
    <w:qFormat/>
    <w:rsid w:val="00B86AD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Title Header2 Char"/>
    <w:link w:val="Heading2"/>
    <w:rsid w:val="00ED4A80"/>
    <w:rPr>
      <w:b/>
      <w:bCs/>
      <w:iCs/>
      <w:sz w:val="28"/>
      <w:szCs w:val="28"/>
      <w:lang w:val="x-none" w:eastAsia="x-none"/>
    </w:rPr>
  </w:style>
  <w:style w:type="paragraph" w:customStyle="1" w:styleId="Style1">
    <w:name w:val="Style1"/>
    <w:basedOn w:val="Heading3"/>
    <w:link w:val="Style1Char"/>
    <w:qFormat/>
    <w:rsid w:val="00D84336"/>
    <w:pPr>
      <w:numPr>
        <w:ilvl w:val="2"/>
      </w:numPr>
      <w:tabs>
        <w:tab w:val="clear" w:pos="2070"/>
      </w:tabs>
      <w:spacing w:before="0"/>
      <w:ind w:left="1440"/>
    </w:pPr>
    <w:rPr>
      <w:rFonts w:cs="Times New Roman"/>
      <w:b w:val="0"/>
      <w:sz w:val="24"/>
      <w:lang w:val="x-none" w:eastAsia="x-none"/>
    </w:rPr>
  </w:style>
  <w:style w:type="character" w:customStyle="1" w:styleId="Style1Char">
    <w:name w:val="Style1 Char"/>
    <w:link w:val="Style1"/>
    <w:rsid w:val="00D84336"/>
    <w:rPr>
      <w:bCs/>
      <w:iCs/>
      <w:sz w:val="24"/>
      <w:szCs w:val="28"/>
      <w:lang w:val="x-none" w:eastAsia="x-none"/>
    </w:rPr>
  </w:style>
  <w:style w:type="character" w:styleId="CommentReference">
    <w:name w:val="annotation reference"/>
    <w:semiHidden/>
    <w:rsid w:val="00E20D9C"/>
    <w:rPr>
      <w:sz w:val="16"/>
      <w:szCs w:val="16"/>
    </w:rPr>
  </w:style>
  <w:style w:type="paragraph" w:styleId="TOC2">
    <w:name w:val="toc 2"/>
    <w:basedOn w:val="Normal"/>
    <w:next w:val="Normal"/>
    <w:uiPriority w:val="39"/>
    <w:qFormat/>
    <w:rsid w:val="00ED4A80"/>
    <w:pPr>
      <w:spacing w:before="120" w:after="120"/>
      <w:ind w:left="360" w:hanging="360"/>
      <w:jc w:val="left"/>
    </w:pPr>
    <w:rPr>
      <w:smallCaps/>
      <w:sz w:val="28"/>
    </w:rPr>
  </w:style>
  <w:style w:type="character" w:styleId="Hyperlink">
    <w:name w:val="Hyperlink"/>
    <w:uiPriority w:val="99"/>
    <w:rsid w:val="00AE0BFF"/>
    <w:rPr>
      <w:b/>
      <w:color w:val="auto"/>
      <w:u w:val="single"/>
    </w:rPr>
  </w:style>
  <w:style w:type="paragraph" w:styleId="TOC3">
    <w:name w:val="toc 3"/>
    <w:basedOn w:val="Normal"/>
    <w:next w:val="Normal"/>
    <w:autoRedefine/>
    <w:uiPriority w:val="39"/>
    <w:qFormat/>
    <w:rsid w:val="008209D8"/>
    <w:pPr>
      <w:tabs>
        <w:tab w:val="right" w:leader="dot" w:pos="9019"/>
      </w:tabs>
      <w:ind w:left="936" w:hanging="576"/>
      <w:jc w:val="left"/>
    </w:pPr>
    <w:rPr>
      <w:iCs/>
    </w:rPr>
  </w:style>
  <w:style w:type="paragraph" w:styleId="CommentText">
    <w:name w:val="annotation text"/>
    <w:basedOn w:val="Normal"/>
    <w:semiHidden/>
    <w:rsid w:val="00E20D9C"/>
    <w:rPr>
      <w:sz w:val="20"/>
    </w:rPr>
  </w:style>
  <w:style w:type="paragraph" w:styleId="TOC7">
    <w:name w:val="toc 7"/>
    <w:basedOn w:val="Normal"/>
    <w:next w:val="Normal"/>
    <w:autoRedefine/>
    <w:uiPriority w:val="39"/>
    <w:rsid w:val="003B6C47"/>
    <w:pPr>
      <w:spacing w:before="100" w:beforeAutospacing="1" w:after="120"/>
      <w:jc w:val="left"/>
    </w:pPr>
    <w:rPr>
      <w:rFonts w:ascii="Calibri" w:hAnsi="Calibri"/>
      <w:sz w:val="18"/>
      <w:szCs w:val="18"/>
    </w:rPr>
  </w:style>
  <w:style w:type="paragraph" w:styleId="BalloonText">
    <w:name w:val="Balloon Text"/>
    <w:basedOn w:val="Normal"/>
    <w:link w:val="BalloonTextChar"/>
    <w:uiPriority w:val="99"/>
    <w:semiHidden/>
    <w:rsid w:val="00E20D9C"/>
    <w:rPr>
      <w:rFonts w:ascii="Tahoma" w:hAnsi="Tahoma"/>
      <w:sz w:val="16"/>
      <w:szCs w:val="16"/>
      <w:lang w:val="x-none" w:eastAsia="x-none"/>
    </w:rPr>
  </w:style>
  <w:style w:type="paragraph" w:styleId="TOC1">
    <w:name w:val="toc 1"/>
    <w:basedOn w:val="Normal"/>
    <w:next w:val="Normal"/>
    <w:autoRedefine/>
    <w:uiPriority w:val="39"/>
    <w:qFormat/>
    <w:rsid w:val="0053519D"/>
    <w:pPr>
      <w:tabs>
        <w:tab w:val="right" w:leader="dot" w:pos="9000"/>
      </w:tabs>
      <w:spacing w:before="120" w:line="240" w:lineRule="auto"/>
      <w:ind w:left="576" w:right="1109" w:hanging="576"/>
      <w:jc w:val="center"/>
    </w:pPr>
    <w:rPr>
      <w:rFonts w:ascii="Times New Roman Bold" w:hAnsi="Times New Roman Bold"/>
      <w:b/>
      <w:bCs/>
      <w:smallCaps/>
      <w:sz w:val="32"/>
      <w:szCs w:val="32"/>
    </w:rPr>
  </w:style>
  <w:style w:type="paragraph" w:customStyle="1" w:styleId="Style2">
    <w:name w:val="Style2"/>
    <w:basedOn w:val="Normal"/>
    <w:rsid w:val="00E20D9C"/>
    <w:pPr>
      <w:tabs>
        <w:tab w:val="num" w:pos="1440"/>
      </w:tabs>
    </w:pPr>
  </w:style>
  <w:style w:type="character" w:styleId="FollowedHyperlink">
    <w:name w:val="FollowedHyperlink"/>
    <w:rsid w:val="00AE0BFF"/>
    <w:rPr>
      <w:b/>
      <w:color w:val="auto"/>
      <w:u w:val="single"/>
    </w:rPr>
  </w:style>
  <w:style w:type="character" w:styleId="FootnoteReference">
    <w:name w:val="footnote reference"/>
    <w:uiPriority w:val="99"/>
    <w:rsid w:val="00E20D9C"/>
    <w:rPr>
      <w:position w:val="6"/>
      <w:sz w:val="20"/>
    </w:rPr>
  </w:style>
  <w:style w:type="paragraph" w:styleId="FootnoteText">
    <w:name w:val="footnote text"/>
    <w:basedOn w:val="Normal"/>
    <w:next w:val="Normal"/>
    <w:link w:val="FootnoteTextChar"/>
    <w:uiPriority w:val="99"/>
    <w:rsid w:val="00E20D9C"/>
    <w:pPr>
      <w:keepNext/>
      <w:spacing w:before="100" w:after="100"/>
    </w:pPr>
    <w:rPr>
      <w:i/>
      <w:sz w:val="20"/>
      <w:lang w:val="x-none" w:eastAsia="x-none"/>
    </w:rPr>
  </w:style>
  <w:style w:type="paragraph" w:styleId="TOC4">
    <w:name w:val="toc 4"/>
    <w:basedOn w:val="Normal"/>
    <w:next w:val="Normal"/>
    <w:autoRedefine/>
    <w:uiPriority w:val="39"/>
    <w:rsid w:val="00A27528"/>
    <w:pPr>
      <w:tabs>
        <w:tab w:val="right" w:leader="dot" w:pos="9000"/>
      </w:tabs>
      <w:spacing w:before="120" w:after="120"/>
      <w:ind w:right="-61"/>
      <w:jc w:val="left"/>
    </w:pPr>
    <w:rPr>
      <w:rFonts w:ascii="Times New Roman Bold" w:hAnsi="Times New Roman Bold"/>
      <w:b/>
      <w:smallCaps/>
      <w:sz w:val="28"/>
      <w:szCs w:val="18"/>
    </w:rPr>
  </w:style>
  <w:style w:type="paragraph" w:styleId="CommentSubject">
    <w:name w:val="annotation subject"/>
    <w:basedOn w:val="CommentText"/>
    <w:next w:val="CommentText"/>
    <w:semiHidden/>
    <w:rsid w:val="00834BC7"/>
    <w:rPr>
      <w:b/>
      <w:bCs/>
    </w:rPr>
  </w:style>
  <w:style w:type="paragraph" w:styleId="TOC5">
    <w:name w:val="toc 5"/>
    <w:basedOn w:val="Normal"/>
    <w:next w:val="Normal"/>
    <w:autoRedefine/>
    <w:uiPriority w:val="39"/>
    <w:rsid w:val="00FC199B"/>
    <w:pPr>
      <w:ind w:left="960"/>
      <w:jc w:val="left"/>
    </w:pPr>
    <w:rPr>
      <w:rFonts w:ascii="Calibri" w:hAnsi="Calibri"/>
      <w:sz w:val="18"/>
      <w:szCs w:val="18"/>
    </w:rPr>
  </w:style>
  <w:style w:type="paragraph" w:styleId="TOC6">
    <w:name w:val="toc 6"/>
    <w:basedOn w:val="Normal"/>
    <w:next w:val="Normal"/>
    <w:autoRedefine/>
    <w:uiPriority w:val="39"/>
    <w:rsid w:val="00FC199B"/>
    <w:pPr>
      <w:ind w:left="1200"/>
      <w:jc w:val="left"/>
    </w:pPr>
    <w:rPr>
      <w:rFonts w:ascii="Calibri" w:hAnsi="Calibri"/>
      <w:sz w:val="18"/>
      <w:szCs w:val="18"/>
    </w:rPr>
  </w:style>
  <w:style w:type="paragraph" w:styleId="TOC8">
    <w:name w:val="toc 8"/>
    <w:basedOn w:val="Normal"/>
    <w:next w:val="Normal"/>
    <w:autoRedefine/>
    <w:uiPriority w:val="39"/>
    <w:rsid w:val="00FC199B"/>
    <w:pPr>
      <w:ind w:left="1680"/>
      <w:jc w:val="left"/>
    </w:pPr>
    <w:rPr>
      <w:rFonts w:ascii="Calibri" w:hAnsi="Calibri"/>
      <w:sz w:val="18"/>
      <w:szCs w:val="18"/>
    </w:rPr>
  </w:style>
  <w:style w:type="paragraph" w:styleId="TOC9">
    <w:name w:val="toc 9"/>
    <w:basedOn w:val="Normal"/>
    <w:next w:val="Normal"/>
    <w:autoRedefine/>
    <w:uiPriority w:val="39"/>
    <w:rsid w:val="00FC199B"/>
    <w:pPr>
      <w:ind w:left="1920"/>
      <w:jc w:val="left"/>
    </w:pPr>
    <w:rPr>
      <w:rFonts w:ascii="Calibri" w:hAnsi="Calibri"/>
      <w:sz w:val="18"/>
      <w:szCs w:val="18"/>
    </w:rPr>
  </w:style>
  <w:style w:type="paragraph" w:styleId="BodyTextIndent">
    <w:name w:val="Body Text Indent"/>
    <w:basedOn w:val="Normal"/>
    <w:link w:val="BodyTextIndentChar"/>
    <w:uiPriority w:val="99"/>
    <w:rsid w:val="003C3552"/>
    <w:pPr>
      <w:overflowPunct/>
      <w:autoSpaceDE/>
      <w:autoSpaceDN/>
      <w:adjustRightInd/>
      <w:spacing w:line="240" w:lineRule="auto"/>
      <w:ind w:firstLine="720"/>
      <w:textAlignment w:val="auto"/>
    </w:pPr>
    <w:rPr>
      <w:rFonts w:ascii="Verdana" w:hAnsi="Verdana"/>
      <w:sz w:val="18"/>
      <w:lang w:val="x-none" w:eastAsia="x-none"/>
    </w:rPr>
  </w:style>
  <w:style w:type="paragraph" w:styleId="BodyText">
    <w:name w:val="Body Text"/>
    <w:basedOn w:val="Normal"/>
    <w:link w:val="BodyTextChar"/>
    <w:rsid w:val="003C3552"/>
    <w:pPr>
      <w:overflowPunct/>
      <w:autoSpaceDE/>
      <w:autoSpaceDN/>
      <w:adjustRightInd/>
      <w:spacing w:line="240" w:lineRule="auto"/>
      <w:textAlignment w:val="auto"/>
    </w:pPr>
    <w:rPr>
      <w:rFonts w:ascii="Verdana" w:hAnsi="Verdana"/>
      <w:sz w:val="18"/>
      <w:lang w:val="x-none" w:eastAsia="x-none"/>
    </w:rPr>
  </w:style>
  <w:style w:type="paragraph" w:styleId="BodyTextIndent2">
    <w:name w:val="Body Text Indent 2"/>
    <w:basedOn w:val="Normal"/>
    <w:link w:val="BodyTextIndent2Char"/>
    <w:uiPriority w:val="99"/>
    <w:rsid w:val="00822185"/>
    <w:pPr>
      <w:spacing w:after="120" w:line="480" w:lineRule="auto"/>
      <w:ind w:left="360"/>
    </w:pPr>
  </w:style>
  <w:style w:type="paragraph" w:styleId="Header">
    <w:name w:val="header"/>
    <w:basedOn w:val="Normal"/>
    <w:link w:val="HeaderChar"/>
    <w:uiPriority w:val="99"/>
    <w:rsid w:val="007B58B7"/>
    <w:pPr>
      <w:tabs>
        <w:tab w:val="center" w:pos="4320"/>
        <w:tab w:val="right" w:pos="8640"/>
      </w:tabs>
    </w:pPr>
    <w:rPr>
      <w:lang w:val="x-none" w:eastAsia="x-none"/>
    </w:rPr>
  </w:style>
  <w:style w:type="paragraph" w:styleId="Footer">
    <w:name w:val="footer"/>
    <w:basedOn w:val="Normal"/>
    <w:link w:val="FooterChar"/>
    <w:uiPriority w:val="99"/>
    <w:rsid w:val="007B58B7"/>
    <w:pPr>
      <w:tabs>
        <w:tab w:val="center" w:pos="4320"/>
        <w:tab w:val="right" w:pos="8640"/>
      </w:tabs>
    </w:pPr>
    <w:rPr>
      <w:lang w:val="x-none" w:eastAsia="x-none"/>
    </w:rPr>
  </w:style>
  <w:style w:type="character" w:styleId="PageNumber">
    <w:name w:val="page number"/>
    <w:basedOn w:val="DefaultParagraphFont"/>
    <w:rsid w:val="007B58B7"/>
  </w:style>
  <w:style w:type="table" w:styleId="TableGrid">
    <w:name w:val="Table Grid"/>
    <w:basedOn w:val="TableNormal"/>
    <w:uiPriority w:val="59"/>
    <w:rsid w:val="003F2A14"/>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767"/>
    <w:pPr>
      <w:ind w:left="720"/>
    </w:pPr>
  </w:style>
  <w:style w:type="paragraph" w:styleId="Revision">
    <w:name w:val="Revision"/>
    <w:hidden/>
    <w:uiPriority w:val="99"/>
    <w:semiHidden/>
    <w:rsid w:val="00C2394F"/>
    <w:pPr>
      <w:spacing w:after="240" w:line="240" w:lineRule="atLeast"/>
      <w:ind w:left="1440" w:hanging="720"/>
      <w:jc w:val="both"/>
    </w:pPr>
    <w:rPr>
      <w:sz w:val="24"/>
      <w:lang w:val="en-US" w:eastAsia="en-US"/>
    </w:rPr>
  </w:style>
  <w:style w:type="character" w:customStyle="1" w:styleId="BodyTextIndent2Char">
    <w:name w:val="Body Text Indent 2 Char"/>
    <w:link w:val="BodyTextIndent2"/>
    <w:uiPriority w:val="99"/>
    <w:rsid w:val="0047137F"/>
    <w:rPr>
      <w:sz w:val="24"/>
      <w:lang w:val="en-US" w:eastAsia="en-US"/>
    </w:rPr>
  </w:style>
  <w:style w:type="paragraph" w:styleId="NoSpacing">
    <w:name w:val="No Spacing"/>
    <w:link w:val="NoSpacingChar"/>
    <w:uiPriority w:val="1"/>
    <w:qFormat/>
    <w:rsid w:val="00CA1DFA"/>
    <w:pPr>
      <w:spacing w:after="240" w:line="240" w:lineRule="atLeast"/>
      <w:ind w:left="1440" w:hanging="720"/>
      <w:jc w:val="both"/>
    </w:pPr>
    <w:rPr>
      <w:rFonts w:ascii="Calibri" w:eastAsia="Calibri" w:hAnsi="Calibri"/>
      <w:sz w:val="22"/>
      <w:szCs w:val="22"/>
      <w:lang w:eastAsia="en-US"/>
    </w:rPr>
  </w:style>
  <w:style w:type="paragraph" w:styleId="TOCHeading">
    <w:name w:val="TOC Heading"/>
    <w:basedOn w:val="Heading1"/>
    <w:next w:val="Normal"/>
    <w:uiPriority w:val="39"/>
    <w:qFormat/>
    <w:rsid w:val="00E90A0D"/>
    <w:pPr>
      <w:keepLines/>
      <w:overflowPunct/>
      <w:autoSpaceDE/>
      <w:autoSpaceDN/>
      <w:adjustRightInd/>
      <w:spacing w:before="480" w:after="0" w:line="276" w:lineRule="auto"/>
      <w:jc w:val="left"/>
      <w:textAlignment w:val="auto"/>
      <w:outlineLvl w:val="9"/>
    </w:pPr>
    <w:rPr>
      <w:rFonts w:ascii="Cambria" w:hAnsi="Cambria"/>
      <w:i w:val="0"/>
      <w:color w:val="365F91"/>
      <w:kern w:val="0"/>
      <w:sz w:val="28"/>
      <w:szCs w:val="28"/>
    </w:rPr>
  </w:style>
  <w:style w:type="character" w:customStyle="1" w:styleId="NoSpacingChar">
    <w:name w:val="No Spacing Char"/>
    <w:link w:val="NoSpacing"/>
    <w:uiPriority w:val="1"/>
    <w:rsid w:val="006333E0"/>
    <w:rPr>
      <w:rFonts w:ascii="Calibri" w:eastAsia="Calibri" w:hAnsi="Calibri"/>
      <w:sz w:val="22"/>
      <w:szCs w:val="22"/>
      <w:lang w:val="en-PH" w:eastAsia="en-US" w:bidi="ar-SA"/>
    </w:rPr>
  </w:style>
  <w:style w:type="paragraph" w:customStyle="1" w:styleId="Style3">
    <w:name w:val="Style3"/>
    <w:qFormat/>
    <w:rsid w:val="00190F64"/>
    <w:pPr>
      <w:numPr>
        <w:ilvl w:val="2"/>
        <w:numId w:val="3"/>
      </w:numPr>
      <w:spacing w:after="240" w:line="240" w:lineRule="atLeast"/>
      <w:jc w:val="both"/>
    </w:pPr>
    <w:rPr>
      <w:sz w:val="24"/>
      <w:szCs w:val="28"/>
      <w:lang w:val="en-US" w:eastAsia="en-US"/>
    </w:rPr>
  </w:style>
  <w:style w:type="paragraph" w:styleId="Title">
    <w:name w:val="Title"/>
    <w:basedOn w:val="Normal"/>
    <w:link w:val="TitleChar"/>
    <w:qFormat/>
    <w:rsid w:val="005F0859"/>
    <w:pPr>
      <w:overflowPunct/>
      <w:autoSpaceDE/>
      <w:autoSpaceDN/>
      <w:adjustRightInd/>
      <w:spacing w:line="240" w:lineRule="auto"/>
      <w:jc w:val="center"/>
      <w:textAlignment w:val="auto"/>
    </w:pPr>
    <w:rPr>
      <w:rFonts w:ascii="Arial" w:hAnsi="Arial"/>
      <w:lang w:val="x-none" w:eastAsia="et-EE"/>
    </w:rPr>
  </w:style>
  <w:style w:type="character" w:customStyle="1" w:styleId="TitleChar">
    <w:name w:val="Title Char"/>
    <w:link w:val="Title"/>
    <w:rsid w:val="005F0859"/>
    <w:rPr>
      <w:rFonts w:ascii="Arial" w:hAnsi="Arial"/>
      <w:sz w:val="24"/>
      <w:lang w:eastAsia="et-EE"/>
    </w:rPr>
  </w:style>
  <w:style w:type="character" w:customStyle="1" w:styleId="Heading1Char">
    <w:name w:val="Heading 1 Char"/>
    <w:link w:val="Heading1"/>
    <w:rsid w:val="00542F6F"/>
    <w:rPr>
      <w:rFonts w:cs="Arial"/>
      <w:b/>
      <w:bCs/>
      <w:i/>
      <w:kern w:val="32"/>
      <w:sz w:val="48"/>
      <w:szCs w:val="32"/>
    </w:rPr>
  </w:style>
  <w:style w:type="character" w:customStyle="1" w:styleId="HeaderChar">
    <w:name w:val="Header Char"/>
    <w:link w:val="Header"/>
    <w:uiPriority w:val="99"/>
    <w:rsid w:val="00542F6F"/>
    <w:rPr>
      <w:sz w:val="24"/>
    </w:rPr>
  </w:style>
  <w:style w:type="character" w:customStyle="1" w:styleId="FooterChar">
    <w:name w:val="Footer Char"/>
    <w:link w:val="Footer"/>
    <w:uiPriority w:val="99"/>
    <w:rsid w:val="00542F6F"/>
    <w:rPr>
      <w:sz w:val="24"/>
    </w:rPr>
  </w:style>
  <w:style w:type="character" w:customStyle="1" w:styleId="FootnoteTextChar">
    <w:name w:val="Footnote Text Char"/>
    <w:link w:val="FootnoteText"/>
    <w:uiPriority w:val="99"/>
    <w:rsid w:val="00542F6F"/>
    <w:rPr>
      <w:i/>
    </w:rPr>
  </w:style>
  <w:style w:type="character" w:customStyle="1" w:styleId="BodyTextChar">
    <w:name w:val="Body Text Char"/>
    <w:link w:val="BodyText"/>
    <w:rsid w:val="00542F6F"/>
    <w:rPr>
      <w:rFonts w:ascii="Verdana" w:hAnsi="Verdana"/>
      <w:sz w:val="18"/>
    </w:rPr>
  </w:style>
  <w:style w:type="character" w:customStyle="1" w:styleId="BodyTextIndentChar">
    <w:name w:val="Body Text Indent Char"/>
    <w:link w:val="BodyTextIndent"/>
    <w:uiPriority w:val="99"/>
    <w:rsid w:val="00542F6F"/>
    <w:rPr>
      <w:rFonts w:ascii="Verdana" w:hAnsi="Verdana"/>
      <w:sz w:val="18"/>
    </w:rPr>
  </w:style>
  <w:style w:type="character" w:customStyle="1" w:styleId="Heading3Char">
    <w:name w:val="Heading 3 Char"/>
    <w:aliases w:val="h3 Char,1.2.3. Char,Section Header3 Char,Sub-Clause Paragraph Char"/>
    <w:link w:val="Heading3"/>
    <w:rsid w:val="00542F6F"/>
    <w:rPr>
      <w:rFonts w:cs="Arial"/>
      <w:b/>
      <w:bCs/>
      <w:iCs/>
      <w:sz w:val="28"/>
      <w:szCs w:val="28"/>
      <w:lang w:val="en-US" w:eastAsia="en-US"/>
    </w:rPr>
  </w:style>
  <w:style w:type="character" w:customStyle="1" w:styleId="BalloonTextChar">
    <w:name w:val="Balloon Text Char"/>
    <w:link w:val="BalloonText"/>
    <w:uiPriority w:val="99"/>
    <w:semiHidden/>
    <w:rsid w:val="00542F6F"/>
    <w:rPr>
      <w:rFonts w:ascii="Tahoma" w:hAnsi="Tahoma" w:cs="Tahoma"/>
      <w:sz w:val="16"/>
      <w:szCs w:val="16"/>
    </w:rPr>
  </w:style>
  <w:style w:type="paragraph" w:customStyle="1" w:styleId="Heading5">
    <w:name w:val="Heading5"/>
    <w:basedOn w:val="Heading4"/>
    <w:qFormat/>
    <w:rsid w:val="0069319B"/>
    <w:pPr>
      <w:spacing w:before="0" w:after="0"/>
    </w:pPr>
  </w:style>
  <w:style w:type="character" w:customStyle="1" w:styleId="Heading9Char">
    <w:name w:val="Heading 9 Char"/>
    <w:link w:val="Heading9"/>
    <w:uiPriority w:val="9"/>
    <w:semiHidden/>
    <w:rsid w:val="00B86ADC"/>
    <w:rPr>
      <w:rFonts w:ascii="Cambria" w:eastAsia="Times New Roman" w:hAnsi="Cambria" w:cs="Times New Roman"/>
      <w:sz w:val="22"/>
      <w:szCs w:val="22"/>
    </w:rPr>
  </w:style>
  <w:style w:type="paragraph" w:customStyle="1" w:styleId="Default">
    <w:name w:val="Default"/>
    <w:rsid w:val="00984946"/>
    <w:pPr>
      <w:autoSpaceDE w:val="0"/>
      <w:autoSpaceDN w:val="0"/>
      <w:adjustRightInd w:val="0"/>
    </w:pPr>
    <w:rPr>
      <w:rFonts w:ascii="Calibri" w:hAnsi="Calibri" w:cs="Calibri"/>
      <w:color w:val="000000"/>
      <w:sz w:val="24"/>
      <w:szCs w:val="24"/>
      <w:lang w:val="en-US" w:eastAsia="en-US"/>
    </w:rPr>
  </w:style>
  <w:style w:type="paragraph" w:styleId="BodyTextIndent3">
    <w:name w:val="Body Text Indent 3"/>
    <w:basedOn w:val="Normal"/>
    <w:link w:val="BodyTextIndent3Char"/>
    <w:uiPriority w:val="99"/>
    <w:semiHidden/>
    <w:unhideWhenUsed/>
    <w:rsid w:val="00372E2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2E27"/>
    <w:rPr>
      <w:sz w:val="16"/>
      <w:szCs w:val="16"/>
      <w:lang w:val="en-US" w:eastAsia="en-US"/>
    </w:rPr>
  </w:style>
  <w:style w:type="character" w:customStyle="1" w:styleId="ListParagraphChar">
    <w:name w:val="List Paragraph Char"/>
    <w:link w:val="ListParagraph"/>
    <w:uiPriority w:val="34"/>
    <w:locked/>
    <w:rsid w:val="00372E27"/>
    <w:rPr>
      <w:sz w:val="24"/>
      <w:lang w:val="en-US" w:eastAsia="en-US"/>
    </w:rPr>
  </w:style>
  <w:style w:type="paragraph" w:styleId="NormalWeb">
    <w:name w:val="Normal (Web)"/>
    <w:basedOn w:val="Normal"/>
    <w:uiPriority w:val="99"/>
    <w:semiHidden/>
    <w:unhideWhenUsed/>
    <w:rsid w:val="00F52993"/>
    <w:pPr>
      <w:overflowPunct/>
      <w:autoSpaceDE/>
      <w:autoSpaceDN/>
      <w:adjustRightInd/>
      <w:spacing w:before="100" w:beforeAutospacing="1" w:after="100" w:afterAutospacing="1" w:line="240" w:lineRule="auto"/>
      <w:jc w:val="left"/>
      <w:textAlignment w:val="auto"/>
    </w:pPr>
    <w:rPr>
      <w:rFonts w:eastAsiaTheme="minorEastAsia"/>
      <w:szCs w:val="24"/>
    </w:rPr>
  </w:style>
  <w:style w:type="character" w:customStyle="1" w:styleId="UnresolvedMention">
    <w:name w:val="Unresolved Mention"/>
    <w:basedOn w:val="DefaultParagraphFont"/>
    <w:uiPriority w:val="99"/>
    <w:semiHidden/>
    <w:unhideWhenUsed/>
    <w:rsid w:val="004905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798638">
      <w:bodyDiv w:val="1"/>
      <w:marLeft w:val="0"/>
      <w:marRight w:val="0"/>
      <w:marTop w:val="0"/>
      <w:marBottom w:val="0"/>
      <w:divBdr>
        <w:top w:val="none" w:sz="0" w:space="0" w:color="auto"/>
        <w:left w:val="none" w:sz="0" w:space="0" w:color="auto"/>
        <w:bottom w:val="none" w:sz="0" w:space="0" w:color="auto"/>
        <w:right w:val="none" w:sz="0" w:space="0" w:color="auto"/>
      </w:divBdr>
    </w:div>
    <w:div w:id="495194109">
      <w:bodyDiv w:val="1"/>
      <w:marLeft w:val="0"/>
      <w:marRight w:val="0"/>
      <w:marTop w:val="0"/>
      <w:marBottom w:val="0"/>
      <w:divBdr>
        <w:top w:val="none" w:sz="0" w:space="0" w:color="auto"/>
        <w:left w:val="none" w:sz="0" w:space="0" w:color="auto"/>
        <w:bottom w:val="none" w:sz="0" w:space="0" w:color="auto"/>
        <w:right w:val="none" w:sz="0" w:space="0" w:color="auto"/>
      </w:divBdr>
    </w:div>
    <w:div w:id="883563488">
      <w:bodyDiv w:val="1"/>
      <w:marLeft w:val="0"/>
      <w:marRight w:val="0"/>
      <w:marTop w:val="0"/>
      <w:marBottom w:val="0"/>
      <w:divBdr>
        <w:top w:val="none" w:sz="0" w:space="0" w:color="auto"/>
        <w:left w:val="none" w:sz="0" w:space="0" w:color="auto"/>
        <w:bottom w:val="none" w:sz="0" w:space="0" w:color="auto"/>
        <w:right w:val="none" w:sz="0" w:space="0" w:color="auto"/>
      </w:divBdr>
    </w:div>
    <w:div w:id="1213883970">
      <w:bodyDiv w:val="1"/>
      <w:marLeft w:val="0"/>
      <w:marRight w:val="0"/>
      <w:marTop w:val="0"/>
      <w:marBottom w:val="0"/>
      <w:divBdr>
        <w:top w:val="none" w:sz="0" w:space="0" w:color="auto"/>
        <w:left w:val="none" w:sz="0" w:space="0" w:color="auto"/>
        <w:bottom w:val="none" w:sz="0" w:space="0" w:color="auto"/>
        <w:right w:val="none" w:sz="0" w:space="0" w:color="auto"/>
      </w:divBdr>
    </w:div>
    <w:div w:id="1253583530">
      <w:bodyDiv w:val="1"/>
      <w:marLeft w:val="0"/>
      <w:marRight w:val="0"/>
      <w:marTop w:val="0"/>
      <w:marBottom w:val="0"/>
      <w:divBdr>
        <w:top w:val="none" w:sz="0" w:space="0" w:color="auto"/>
        <w:left w:val="none" w:sz="0" w:space="0" w:color="auto"/>
        <w:bottom w:val="none" w:sz="0" w:space="0" w:color="auto"/>
        <w:right w:val="none" w:sz="0" w:space="0" w:color="auto"/>
      </w:divBdr>
    </w:div>
    <w:div w:id="1686394360">
      <w:bodyDiv w:val="1"/>
      <w:marLeft w:val="0"/>
      <w:marRight w:val="0"/>
      <w:marTop w:val="0"/>
      <w:marBottom w:val="0"/>
      <w:divBdr>
        <w:top w:val="none" w:sz="0" w:space="0" w:color="auto"/>
        <w:left w:val="none" w:sz="0" w:space="0" w:color="auto"/>
        <w:bottom w:val="none" w:sz="0" w:space="0" w:color="auto"/>
        <w:right w:val="none" w:sz="0" w:space="0" w:color="auto"/>
      </w:divBdr>
    </w:div>
    <w:div w:id="185938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hilgeps.gov.p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3C771-CA81-4E2B-A274-B7463781E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6</Pages>
  <Words>1605</Words>
  <Characters>9408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Hewlett-Packard Company</Company>
  <LinksUpToDate>false</LinksUpToDate>
  <CharactersWithSpaces>10992</CharactersWithSpaces>
  <SharedDoc>false</SharedDoc>
  <HLinks>
    <vt:vector size="1002" baseType="variant">
      <vt:variant>
        <vt:i4>4718595</vt:i4>
      </vt:variant>
      <vt:variant>
        <vt:i4>1205</vt:i4>
      </vt:variant>
      <vt:variant>
        <vt:i4>0</vt:i4>
      </vt:variant>
      <vt:variant>
        <vt:i4>5</vt:i4>
      </vt:variant>
      <vt:variant>
        <vt:lpwstr>http://www.worldbank.org/</vt:lpwstr>
      </vt:variant>
      <vt:variant>
        <vt:lpwstr/>
      </vt:variant>
      <vt:variant>
        <vt:i4>4718595</vt:i4>
      </vt:variant>
      <vt:variant>
        <vt:i4>1202</vt:i4>
      </vt:variant>
      <vt:variant>
        <vt:i4>0</vt:i4>
      </vt:variant>
      <vt:variant>
        <vt:i4>5</vt:i4>
      </vt:variant>
      <vt:variant>
        <vt:lpwstr>http://www.worldbank.org/</vt:lpwstr>
      </vt:variant>
      <vt:variant>
        <vt:lpwstr/>
      </vt:variant>
      <vt:variant>
        <vt:i4>2097256</vt:i4>
      </vt:variant>
      <vt:variant>
        <vt:i4>1196</vt:i4>
      </vt:variant>
      <vt:variant>
        <vt:i4>0</vt:i4>
      </vt:variant>
      <vt:variant>
        <vt:i4>5</vt:i4>
      </vt:variant>
      <vt:variant>
        <vt:lpwstr>http://www.adb.org/</vt:lpwstr>
      </vt:variant>
      <vt:variant>
        <vt:lpwstr/>
      </vt:variant>
      <vt:variant>
        <vt:i4>2097256</vt:i4>
      </vt:variant>
      <vt:variant>
        <vt:i4>1193</vt:i4>
      </vt:variant>
      <vt:variant>
        <vt:i4>0</vt:i4>
      </vt:variant>
      <vt:variant>
        <vt:i4>5</vt:i4>
      </vt:variant>
      <vt:variant>
        <vt:lpwstr>http://www.adb.org/</vt:lpwstr>
      </vt:variant>
      <vt:variant>
        <vt:lpwstr/>
      </vt:variant>
      <vt:variant>
        <vt:i4>2097256</vt:i4>
      </vt:variant>
      <vt:variant>
        <vt:i4>1190</vt:i4>
      </vt:variant>
      <vt:variant>
        <vt:i4>0</vt:i4>
      </vt:variant>
      <vt:variant>
        <vt:i4>5</vt:i4>
      </vt:variant>
      <vt:variant>
        <vt:lpwstr>http://www.adb.org/</vt:lpwstr>
      </vt:variant>
      <vt:variant>
        <vt:lpwstr/>
      </vt:variant>
      <vt:variant>
        <vt:i4>1769526</vt:i4>
      </vt:variant>
      <vt:variant>
        <vt:i4>1183</vt:i4>
      </vt:variant>
      <vt:variant>
        <vt:i4>0</vt:i4>
      </vt:variant>
      <vt:variant>
        <vt:i4>5</vt:i4>
      </vt:variant>
      <vt:variant>
        <vt:lpwstr/>
      </vt:variant>
      <vt:variant>
        <vt:lpwstr>_Toc281305525</vt:lpwstr>
      </vt:variant>
      <vt:variant>
        <vt:i4>1769526</vt:i4>
      </vt:variant>
      <vt:variant>
        <vt:i4>1177</vt:i4>
      </vt:variant>
      <vt:variant>
        <vt:i4>0</vt:i4>
      </vt:variant>
      <vt:variant>
        <vt:i4>5</vt:i4>
      </vt:variant>
      <vt:variant>
        <vt:lpwstr/>
      </vt:variant>
      <vt:variant>
        <vt:lpwstr>_Toc281305524</vt:lpwstr>
      </vt:variant>
      <vt:variant>
        <vt:i4>1769526</vt:i4>
      </vt:variant>
      <vt:variant>
        <vt:i4>1171</vt:i4>
      </vt:variant>
      <vt:variant>
        <vt:i4>0</vt:i4>
      </vt:variant>
      <vt:variant>
        <vt:i4>5</vt:i4>
      </vt:variant>
      <vt:variant>
        <vt:lpwstr/>
      </vt:variant>
      <vt:variant>
        <vt:lpwstr>_Toc281305523</vt:lpwstr>
      </vt:variant>
      <vt:variant>
        <vt:i4>1769526</vt:i4>
      </vt:variant>
      <vt:variant>
        <vt:i4>1165</vt:i4>
      </vt:variant>
      <vt:variant>
        <vt:i4>0</vt:i4>
      </vt:variant>
      <vt:variant>
        <vt:i4>5</vt:i4>
      </vt:variant>
      <vt:variant>
        <vt:lpwstr/>
      </vt:variant>
      <vt:variant>
        <vt:lpwstr>_Toc281305522</vt:lpwstr>
      </vt:variant>
      <vt:variant>
        <vt:i4>589856</vt:i4>
      </vt:variant>
      <vt:variant>
        <vt:i4>1149</vt:i4>
      </vt:variant>
      <vt:variant>
        <vt:i4>0</vt:i4>
      </vt:variant>
      <vt:variant>
        <vt:i4>5</vt:i4>
      </vt:variant>
      <vt:variant>
        <vt:lpwstr/>
      </vt:variant>
      <vt:variant>
        <vt:lpwstr>bds21_2</vt:lpwstr>
      </vt:variant>
      <vt:variant>
        <vt:i4>1179700</vt:i4>
      </vt:variant>
      <vt:variant>
        <vt:i4>1142</vt:i4>
      </vt:variant>
      <vt:variant>
        <vt:i4>0</vt:i4>
      </vt:variant>
      <vt:variant>
        <vt:i4>5</vt:i4>
      </vt:variant>
      <vt:variant>
        <vt:lpwstr/>
      </vt:variant>
      <vt:variant>
        <vt:lpwstr>_Toc242246057</vt:lpwstr>
      </vt:variant>
      <vt:variant>
        <vt:i4>1179700</vt:i4>
      </vt:variant>
      <vt:variant>
        <vt:i4>1136</vt:i4>
      </vt:variant>
      <vt:variant>
        <vt:i4>0</vt:i4>
      </vt:variant>
      <vt:variant>
        <vt:i4>5</vt:i4>
      </vt:variant>
      <vt:variant>
        <vt:lpwstr/>
      </vt:variant>
      <vt:variant>
        <vt:lpwstr>_Toc242246056</vt:lpwstr>
      </vt:variant>
      <vt:variant>
        <vt:i4>1179700</vt:i4>
      </vt:variant>
      <vt:variant>
        <vt:i4>1130</vt:i4>
      </vt:variant>
      <vt:variant>
        <vt:i4>0</vt:i4>
      </vt:variant>
      <vt:variant>
        <vt:i4>5</vt:i4>
      </vt:variant>
      <vt:variant>
        <vt:lpwstr/>
      </vt:variant>
      <vt:variant>
        <vt:lpwstr>_Toc242246055</vt:lpwstr>
      </vt:variant>
      <vt:variant>
        <vt:i4>1179700</vt:i4>
      </vt:variant>
      <vt:variant>
        <vt:i4>1124</vt:i4>
      </vt:variant>
      <vt:variant>
        <vt:i4>0</vt:i4>
      </vt:variant>
      <vt:variant>
        <vt:i4>5</vt:i4>
      </vt:variant>
      <vt:variant>
        <vt:lpwstr/>
      </vt:variant>
      <vt:variant>
        <vt:lpwstr>_Toc242246054</vt:lpwstr>
      </vt:variant>
      <vt:variant>
        <vt:i4>917537</vt:i4>
      </vt:variant>
      <vt:variant>
        <vt:i4>1044</vt:i4>
      </vt:variant>
      <vt:variant>
        <vt:i4>0</vt:i4>
      </vt:variant>
      <vt:variant>
        <vt:i4>5</vt:i4>
      </vt:variant>
      <vt:variant>
        <vt:lpwstr/>
      </vt:variant>
      <vt:variant>
        <vt:lpwstr>scc21_1</vt:lpwstr>
      </vt:variant>
      <vt:variant>
        <vt:i4>852005</vt:i4>
      </vt:variant>
      <vt:variant>
        <vt:i4>1014</vt:i4>
      </vt:variant>
      <vt:variant>
        <vt:i4>0</vt:i4>
      </vt:variant>
      <vt:variant>
        <vt:i4>5</vt:i4>
      </vt:variant>
      <vt:variant>
        <vt:lpwstr/>
      </vt:variant>
      <vt:variant>
        <vt:lpwstr>scc15_5</vt:lpwstr>
      </vt:variant>
      <vt:variant>
        <vt:i4>852005</vt:i4>
      </vt:variant>
      <vt:variant>
        <vt:i4>1011</vt:i4>
      </vt:variant>
      <vt:variant>
        <vt:i4>0</vt:i4>
      </vt:variant>
      <vt:variant>
        <vt:i4>5</vt:i4>
      </vt:variant>
      <vt:variant>
        <vt:lpwstr/>
      </vt:variant>
      <vt:variant>
        <vt:lpwstr>scc15_3</vt:lpwstr>
      </vt:variant>
      <vt:variant>
        <vt:i4>852005</vt:i4>
      </vt:variant>
      <vt:variant>
        <vt:i4>1008</vt:i4>
      </vt:variant>
      <vt:variant>
        <vt:i4>0</vt:i4>
      </vt:variant>
      <vt:variant>
        <vt:i4>5</vt:i4>
      </vt:variant>
      <vt:variant>
        <vt:lpwstr/>
      </vt:variant>
      <vt:variant>
        <vt:lpwstr>scc15_3</vt:lpwstr>
      </vt:variant>
      <vt:variant>
        <vt:i4>852005</vt:i4>
      </vt:variant>
      <vt:variant>
        <vt:i4>1005</vt:i4>
      </vt:variant>
      <vt:variant>
        <vt:i4>0</vt:i4>
      </vt:variant>
      <vt:variant>
        <vt:i4>5</vt:i4>
      </vt:variant>
      <vt:variant>
        <vt:lpwstr/>
      </vt:variant>
      <vt:variant>
        <vt:lpwstr>scc15_3</vt:lpwstr>
      </vt:variant>
      <vt:variant>
        <vt:i4>81</vt:i4>
      </vt:variant>
      <vt:variant>
        <vt:i4>996</vt:i4>
      </vt:variant>
      <vt:variant>
        <vt:i4>0</vt:i4>
      </vt:variant>
      <vt:variant>
        <vt:i4>5</vt:i4>
      </vt:variant>
      <vt:variant>
        <vt:lpwstr/>
      </vt:variant>
      <vt:variant>
        <vt:lpwstr>_Section_VII._Technical_Specificatio</vt:lpwstr>
      </vt:variant>
      <vt:variant>
        <vt:i4>852004</vt:i4>
      </vt:variant>
      <vt:variant>
        <vt:i4>993</vt:i4>
      </vt:variant>
      <vt:variant>
        <vt:i4>0</vt:i4>
      </vt:variant>
      <vt:variant>
        <vt:i4>5</vt:i4>
      </vt:variant>
      <vt:variant>
        <vt:lpwstr/>
      </vt:variant>
      <vt:variant>
        <vt:lpwstr>scc14_1</vt:lpwstr>
      </vt:variant>
      <vt:variant>
        <vt:i4>7208983</vt:i4>
      </vt:variant>
      <vt:variant>
        <vt:i4>984</vt:i4>
      </vt:variant>
      <vt:variant>
        <vt:i4>0</vt:i4>
      </vt:variant>
      <vt:variant>
        <vt:i4>5</vt:i4>
      </vt:variant>
      <vt:variant>
        <vt:lpwstr/>
      </vt:variant>
      <vt:variant>
        <vt:lpwstr>scc13_4c</vt:lpwstr>
      </vt:variant>
      <vt:variant>
        <vt:i4>6750287</vt:i4>
      </vt:variant>
      <vt:variant>
        <vt:i4>978</vt:i4>
      </vt:variant>
      <vt:variant>
        <vt:i4>0</vt:i4>
      </vt:variant>
      <vt:variant>
        <vt:i4>5</vt:i4>
      </vt:variant>
      <vt:variant>
        <vt:lpwstr/>
      </vt:variant>
      <vt:variant>
        <vt:lpwstr>scc6_2</vt:lpwstr>
      </vt:variant>
      <vt:variant>
        <vt:i4>6750287</vt:i4>
      </vt:variant>
      <vt:variant>
        <vt:i4>975</vt:i4>
      </vt:variant>
      <vt:variant>
        <vt:i4>0</vt:i4>
      </vt:variant>
      <vt:variant>
        <vt:i4>5</vt:i4>
      </vt:variant>
      <vt:variant>
        <vt:lpwstr/>
      </vt:variant>
      <vt:variant>
        <vt:lpwstr>scc6_2</vt:lpwstr>
      </vt:variant>
      <vt:variant>
        <vt:i4>6750287</vt:i4>
      </vt:variant>
      <vt:variant>
        <vt:i4>966</vt:i4>
      </vt:variant>
      <vt:variant>
        <vt:i4>0</vt:i4>
      </vt:variant>
      <vt:variant>
        <vt:i4>5</vt:i4>
      </vt:variant>
      <vt:variant>
        <vt:lpwstr/>
      </vt:variant>
      <vt:variant>
        <vt:lpwstr>scc6_2</vt:lpwstr>
      </vt:variant>
      <vt:variant>
        <vt:i4>6750287</vt:i4>
      </vt:variant>
      <vt:variant>
        <vt:i4>954</vt:i4>
      </vt:variant>
      <vt:variant>
        <vt:i4>0</vt:i4>
      </vt:variant>
      <vt:variant>
        <vt:i4>5</vt:i4>
      </vt:variant>
      <vt:variant>
        <vt:lpwstr/>
      </vt:variant>
      <vt:variant>
        <vt:lpwstr>scc6_2</vt:lpwstr>
      </vt:variant>
      <vt:variant>
        <vt:i4>6750287</vt:i4>
      </vt:variant>
      <vt:variant>
        <vt:i4>945</vt:i4>
      </vt:variant>
      <vt:variant>
        <vt:i4>0</vt:i4>
      </vt:variant>
      <vt:variant>
        <vt:i4>5</vt:i4>
      </vt:variant>
      <vt:variant>
        <vt:lpwstr/>
      </vt:variant>
      <vt:variant>
        <vt:lpwstr>scc5_1</vt:lpwstr>
      </vt:variant>
      <vt:variant>
        <vt:i4>6750287</vt:i4>
      </vt:variant>
      <vt:variant>
        <vt:i4>942</vt:i4>
      </vt:variant>
      <vt:variant>
        <vt:i4>0</vt:i4>
      </vt:variant>
      <vt:variant>
        <vt:i4>5</vt:i4>
      </vt:variant>
      <vt:variant>
        <vt:lpwstr/>
      </vt:variant>
      <vt:variant>
        <vt:lpwstr>scc5_1</vt:lpwstr>
      </vt:variant>
      <vt:variant>
        <vt:i4>6291535</vt:i4>
      </vt:variant>
      <vt:variant>
        <vt:i4>936</vt:i4>
      </vt:variant>
      <vt:variant>
        <vt:i4>0</vt:i4>
      </vt:variant>
      <vt:variant>
        <vt:i4>5</vt:i4>
      </vt:variant>
      <vt:variant>
        <vt:lpwstr/>
      </vt:variant>
      <vt:variant>
        <vt:lpwstr>scc2_1</vt:lpwstr>
      </vt:variant>
      <vt:variant>
        <vt:i4>6488143</vt:i4>
      </vt:variant>
      <vt:variant>
        <vt:i4>933</vt:i4>
      </vt:variant>
      <vt:variant>
        <vt:i4>0</vt:i4>
      </vt:variant>
      <vt:variant>
        <vt:i4>5</vt:i4>
      </vt:variant>
      <vt:variant>
        <vt:lpwstr/>
      </vt:variant>
      <vt:variant>
        <vt:lpwstr>scc1_1k</vt:lpwstr>
      </vt:variant>
      <vt:variant>
        <vt:i4>6488143</vt:i4>
      </vt:variant>
      <vt:variant>
        <vt:i4>930</vt:i4>
      </vt:variant>
      <vt:variant>
        <vt:i4>0</vt:i4>
      </vt:variant>
      <vt:variant>
        <vt:i4>5</vt:i4>
      </vt:variant>
      <vt:variant>
        <vt:lpwstr/>
      </vt:variant>
      <vt:variant>
        <vt:lpwstr>scc1_1j</vt:lpwstr>
      </vt:variant>
      <vt:variant>
        <vt:i4>6488143</vt:i4>
      </vt:variant>
      <vt:variant>
        <vt:i4>927</vt:i4>
      </vt:variant>
      <vt:variant>
        <vt:i4>0</vt:i4>
      </vt:variant>
      <vt:variant>
        <vt:i4>5</vt:i4>
      </vt:variant>
      <vt:variant>
        <vt:lpwstr/>
      </vt:variant>
      <vt:variant>
        <vt:lpwstr>scc1_1i</vt:lpwstr>
      </vt:variant>
      <vt:variant>
        <vt:i4>6488143</vt:i4>
      </vt:variant>
      <vt:variant>
        <vt:i4>924</vt:i4>
      </vt:variant>
      <vt:variant>
        <vt:i4>0</vt:i4>
      </vt:variant>
      <vt:variant>
        <vt:i4>5</vt:i4>
      </vt:variant>
      <vt:variant>
        <vt:lpwstr/>
      </vt:variant>
      <vt:variant>
        <vt:lpwstr>scc1_1g</vt:lpwstr>
      </vt:variant>
      <vt:variant>
        <vt:i4>1703984</vt:i4>
      </vt:variant>
      <vt:variant>
        <vt:i4>917</vt:i4>
      </vt:variant>
      <vt:variant>
        <vt:i4>0</vt:i4>
      </vt:variant>
      <vt:variant>
        <vt:i4>5</vt:i4>
      </vt:variant>
      <vt:variant>
        <vt:lpwstr/>
      </vt:variant>
      <vt:variant>
        <vt:lpwstr>_Toc281305333</vt:lpwstr>
      </vt:variant>
      <vt:variant>
        <vt:i4>1703984</vt:i4>
      </vt:variant>
      <vt:variant>
        <vt:i4>911</vt:i4>
      </vt:variant>
      <vt:variant>
        <vt:i4>0</vt:i4>
      </vt:variant>
      <vt:variant>
        <vt:i4>5</vt:i4>
      </vt:variant>
      <vt:variant>
        <vt:lpwstr/>
      </vt:variant>
      <vt:variant>
        <vt:lpwstr>_Toc281305332</vt:lpwstr>
      </vt:variant>
      <vt:variant>
        <vt:i4>1703984</vt:i4>
      </vt:variant>
      <vt:variant>
        <vt:i4>905</vt:i4>
      </vt:variant>
      <vt:variant>
        <vt:i4>0</vt:i4>
      </vt:variant>
      <vt:variant>
        <vt:i4>5</vt:i4>
      </vt:variant>
      <vt:variant>
        <vt:lpwstr/>
      </vt:variant>
      <vt:variant>
        <vt:lpwstr>_Toc281305331</vt:lpwstr>
      </vt:variant>
      <vt:variant>
        <vt:i4>1703984</vt:i4>
      </vt:variant>
      <vt:variant>
        <vt:i4>899</vt:i4>
      </vt:variant>
      <vt:variant>
        <vt:i4>0</vt:i4>
      </vt:variant>
      <vt:variant>
        <vt:i4>5</vt:i4>
      </vt:variant>
      <vt:variant>
        <vt:lpwstr/>
      </vt:variant>
      <vt:variant>
        <vt:lpwstr>_Toc281305330</vt:lpwstr>
      </vt:variant>
      <vt:variant>
        <vt:i4>1769520</vt:i4>
      </vt:variant>
      <vt:variant>
        <vt:i4>893</vt:i4>
      </vt:variant>
      <vt:variant>
        <vt:i4>0</vt:i4>
      </vt:variant>
      <vt:variant>
        <vt:i4>5</vt:i4>
      </vt:variant>
      <vt:variant>
        <vt:lpwstr/>
      </vt:variant>
      <vt:variant>
        <vt:lpwstr>_Toc281305329</vt:lpwstr>
      </vt:variant>
      <vt:variant>
        <vt:i4>1769520</vt:i4>
      </vt:variant>
      <vt:variant>
        <vt:i4>887</vt:i4>
      </vt:variant>
      <vt:variant>
        <vt:i4>0</vt:i4>
      </vt:variant>
      <vt:variant>
        <vt:i4>5</vt:i4>
      </vt:variant>
      <vt:variant>
        <vt:lpwstr/>
      </vt:variant>
      <vt:variant>
        <vt:lpwstr>_Toc281305328</vt:lpwstr>
      </vt:variant>
      <vt:variant>
        <vt:i4>1769520</vt:i4>
      </vt:variant>
      <vt:variant>
        <vt:i4>881</vt:i4>
      </vt:variant>
      <vt:variant>
        <vt:i4>0</vt:i4>
      </vt:variant>
      <vt:variant>
        <vt:i4>5</vt:i4>
      </vt:variant>
      <vt:variant>
        <vt:lpwstr/>
      </vt:variant>
      <vt:variant>
        <vt:lpwstr>_Toc281305327</vt:lpwstr>
      </vt:variant>
      <vt:variant>
        <vt:i4>1769520</vt:i4>
      </vt:variant>
      <vt:variant>
        <vt:i4>875</vt:i4>
      </vt:variant>
      <vt:variant>
        <vt:i4>0</vt:i4>
      </vt:variant>
      <vt:variant>
        <vt:i4>5</vt:i4>
      </vt:variant>
      <vt:variant>
        <vt:lpwstr/>
      </vt:variant>
      <vt:variant>
        <vt:lpwstr>_Toc281305326</vt:lpwstr>
      </vt:variant>
      <vt:variant>
        <vt:i4>1769520</vt:i4>
      </vt:variant>
      <vt:variant>
        <vt:i4>869</vt:i4>
      </vt:variant>
      <vt:variant>
        <vt:i4>0</vt:i4>
      </vt:variant>
      <vt:variant>
        <vt:i4>5</vt:i4>
      </vt:variant>
      <vt:variant>
        <vt:lpwstr/>
      </vt:variant>
      <vt:variant>
        <vt:lpwstr>_Toc281305325</vt:lpwstr>
      </vt:variant>
      <vt:variant>
        <vt:i4>1769520</vt:i4>
      </vt:variant>
      <vt:variant>
        <vt:i4>863</vt:i4>
      </vt:variant>
      <vt:variant>
        <vt:i4>0</vt:i4>
      </vt:variant>
      <vt:variant>
        <vt:i4>5</vt:i4>
      </vt:variant>
      <vt:variant>
        <vt:lpwstr/>
      </vt:variant>
      <vt:variant>
        <vt:lpwstr>_Toc281305324</vt:lpwstr>
      </vt:variant>
      <vt:variant>
        <vt:i4>1769520</vt:i4>
      </vt:variant>
      <vt:variant>
        <vt:i4>857</vt:i4>
      </vt:variant>
      <vt:variant>
        <vt:i4>0</vt:i4>
      </vt:variant>
      <vt:variant>
        <vt:i4>5</vt:i4>
      </vt:variant>
      <vt:variant>
        <vt:lpwstr/>
      </vt:variant>
      <vt:variant>
        <vt:lpwstr>_Toc281305323</vt:lpwstr>
      </vt:variant>
      <vt:variant>
        <vt:i4>1769520</vt:i4>
      </vt:variant>
      <vt:variant>
        <vt:i4>851</vt:i4>
      </vt:variant>
      <vt:variant>
        <vt:i4>0</vt:i4>
      </vt:variant>
      <vt:variant>
        <vt:i4>5</vt:i4>
      </vt:variant>
      <vt:variant>
        <vt:lpwstr/>
      </vt:variant>
      <vt:variant>
        <vt:lpwstr>_Toc281305322</vt:lpwstr>
      </vt:variant>
      <vt:variant>
        <vt:i4>1769520</vt:i4>
      </vt:variant>
      <vt:variant>
        <vt:i4>845</vt:i4>
      </vt:variant>
      <vt:variant>
        <vt:i4>0</vt:i4>
      </vt:variant>
      <vt:variant>
        <vt:i4>5</vt:i4>
      </vt:variant>
      <vt:variant>
        <vt:lpwstr/>
      </vt:variant>
      <vt:variant>
        <vt:lpwstr>_Toc281305321</vt:lpwstr>
      </vt:variant>
      <vt:variant>
        <vt:i4>1769520</vt:i4>
      </vt:variant>
      <vt:variant>
        <vt:i4>839</vt:i4>
      </vt:variant>
      <vt:variant>
        <vt:i4>0</vt:i4>
      </vt:variant>
      <vt:variant>
        <vt:i4>5</vt:i4>
      </vt:variant>
      <vt:variant>
        <vt:lpwstr/>
      </vt:variant>
      <vt:variant>
        <vt:lpwstr>_Toc281305320</vt:lpwstr>
      </vt:variant>
      <vt:variant>
        <vt:i4>1572912</vt:i4>
      </vt:variant>
      <vt:variant>
        <vt:i4>833</vt:i4>
      </vt:variant>
      <vt:variant>
        <vt:i4>0</vt:i4>
      </vt:variant>
      <vt:variant>
        <vt:i4>5</vt:i4>
      </vt:variant>
      <vt:variant>
        <vt:lpwstr/>
      </vt:variant>
      <vt:variant>
        <vt:lpwstr>_Toc281305319</vt:lpwstr>
      </vt:variant>
      <vt:variant>
        <vt:i4>1572912</vt:i4>
      </vt:variant>
      <vt:variant>
        <vt:i4>827</vt:i4>
      </vt:variant>
      <vt:variant>
        <vt:i4>0</vt:i4>
      </vt:variant>
      <vt:variant>
        <vt:i4>5</vt:i4>
      </vt:variant>
      <vt:variant>
        <vt:lpwstr/>
      </vt:variant>
      <vt:variant>
        <vt:lpwstr>_Toc281305318</vt:lpwstr>
      </vt:variant>
      <vt:variant>
        <vt:i4>1572912</vt:i4>
      </vt:variant>
      <vt:variant>
        <vt:i4>821</vt:i4>
      </vt:variant>
      <vt:variant>
        <vt:i4>0</vt:i4>
      </vt:variant>
      <vt:variant>
        <vt:i4>5</vt:i4>
      </vt:variant>
      <vt:variant>
        <vt:lpwstr/>
      </vt:variant>
      <vt:variant>
        <vt:lpwstr>_Toc281305317</vt:lpwstr>
      </vt:variant>
      <vt:variant>
        <vt:i4>1572912</vt:i4>
      </vt:variant>
      <vt:variant>
        <vt:i4>815</vt:i4>
      </vt:variant>
      <vt:variant>
        <vt:i4>0</vt:i4>
      </vt:variant>
      <vt:variant>
        <vt:i4>5</vt:i4>
      </vt:variant>
      <vt:variant>
        <vt:lpwstr/>
      </vt:variant>
      <vt:variant>
        <vt:lpwstr>_Toc281305316</vt:lpwstr>
      </vt:variant>
      <vt:variant>
        <vt:i4>1572912</vt:i4>
      </vt:variant>
      <vt:variant>
        <vt:i4>809</vt:i4>
      </vt:variant>
      <vt:variant>
        <vt:i4>0</vt:i4>
      </vt:variant>
      <vt:variant>
        <vt:i4>5</vt:i4>
      </vt:variant>
      <vt:variant>
        <vt:lpwstr/>
      </vt:variant>
      <vt:variant>
        <vt:lpwstr>_Toc281305315</vt:lpwstr>
      </vt:variant>
      <vt:variant>
        <vt:i4>1572912</vt:i4>
      </vt:variant>
      <vt:variant>
        <vt:i4>803</vt:i4>
      </vt:variant>
      <vt:variant>
        <vt:i4>0</vt:i4>
      </vt:variant>
      <vt:variant>
        <vt:i4>5</vt:i4>
      </vt:variant>
      <vt:variant>
        <vt:lpwstr/>
      </vt:variant>
      <vt:variant>
        <vt:lpwstr>_Toc281305314</vt:lpwstr>
      </vt:variant>
      <vt:variant>
        <vt:i4>1572912</vt:i4>
      </vt:variant>
      <vt:variant>
        <vt:i4>797</vt:i4>
      </vt:variant>
      <vt:variant>
        <vt:i4>0</vt:i4>
      </vt:variant>
      <vt:variant>
        <vt:i4>5</vt:i4>
      </vt:variant>
      <vt:variant>
        <vt:lpwstr/>
      </vt:variant>
      <vt:variant>
        <vt:lpwstr>_Toc281305313</vt:lpwstr>
      </vt:variant>
      <vt:variant>
        <vt:i4>1572912</vt:i4>
      </vt:variant>
      <vt:variant>
        <vt:i4>791</vt:i4>
      </vt:variant>
      <vt:variant>
        <vt:i4>0</vt:i4>
      </vt:variant>
      <vt:variant>
        <vt:i4>5</vt:i4>
      </vt:variant>
      <vt:variant>
        <vt:lpwstr/>
      </vt:variant>
      <vt:variant>
        <vt:lpwstr>_Toc281305312</vt:lpwstr>
      </vt:variant>
      <vt:variant>
        <vt:i4>1572912</vt:i4>
      </vt:variant>
      <vt:variant>
        <vt:i4>785</vt:i4>
      </vt:variant>
      <vt:variant>
        <vt:i4>0</vt:i4>
      </vt:variant>
      <vt:variant>
        <vt:i4>5</vt:i4>
      </vt:variant>
      <vt:variant>
        <vt:lpwstr/>
      </vt:variant>
      <vt:variant>
        <vt:lpwstr>_Toc281305311</vt:lpwstr>
      </vt:variant>
      <vt:variant>
        <vt:i4>1572912</vt:i4>
      </vt:variant>
      <vt:variant>
        <vt:i4>779</vt:i4>
      </vt:variant>
      <vt:variant>
        <vt:i4>0</vt:i4>
      </vt:variant>
      <vt:variant>
        <vt:i4>5</vt:i4>
      </vt:variant>
      <vt:variant>
        <vt:lpwstr/>
      </vt:variant>
      <vt:variant>
        <vt:lpwstr>_Toc281305310</vt:lpwstr>
      </vt:variant>
      <vt:variant>
        <vt:i4>1638448</vt:i4>
      </vt:variant>
      <vt:variant>
        <vt:i4>773</vt:i4>
      </vt:variant>
      <vt:variant>
        <vt:i4>0</vt:i4>
      </vt:variant>
      <vt:variant>
        <vt:i4>5</vt:i4>
      </vt:variant>
      <vt:variant>
        <vt:lpwstr/>
      </vt:variant>
      <vt:variant>
        <vt:lpwstr>_Toc281305309</vt:lpwstr>
      </vt:variant>
      <vt:variant>
        <vt:i4>1638448</vt:i4>
      </vt:variant>
      <vt:variant>
        <vt:i4>767</vt:i4>
      </vt:variant>
      <vt:variant>
        <vt:i4>0</vt:i4>
      </vt:variant>
      <vt:variant>
        <vt:i4>5</vt:i4>
      </vt:variant>
      <vt:variant>
        <vt:lpwstr/>
      </vt:variant>
      <vt:variant>
        <vt:lpwstr>_Toc281305308</vt:lpwstr>
      </vt:variant>
      <vt:variant>
        <vt:i4>1638448</vt:i4>
      </vt:variant>
      <vt:variant>
        <vt:i4>761</vt:i4>
      </vt:variant>
      <vt:variant>
        <vt:i4>0</vt:i4>
      </vt:variant>
      <vt:variant>
        <vt:i4>5</vt:i4>
      </vt:variant>
      <vt:variant>
        <vt:lpwstr/>
      </vt:variant>
      <vt:variant>
        <vt:lpwstr>_Toc281305307</vt:lpwstr>
      </vt:variant>
      <vt:variant>
        <vt:i4>1638448</vt:i4>
      </vt:variant>
      <vt:variant>
        <vt:i4>755</vt:i4>
      </vt:variant>
      <vt:variant>
        <vt:i4>0</vt:i4>
      </vt:variant>
      <vt:variant>
        <vt:i4>5</vt:i4>
      </vt:variant>
      <vt:variant>
        <vt:lpwstr/>
      </vt:variant>
      <vt:variant>
        <vt:lpwstr>_Toc281305306</vt:lpwstr>
      </vt:variant>
      <vt:variant>
        <vt:i4>1638448</vt:i4>
      </vt:variant>
      <vt:variant>
        <vt:i4>749</vt:i4>
      </vt:variant>
      <vt:variant>
        <vt:i4>0</vt:i4>
      </vt:variant>
      <vt:variant>
        <vt:i4>5</vt:i4>
      </vt:variant>
      <vt:variant>
        <vt:lpwstr/>
      </vt:variant>
      <vt:variant>
        <vt:lpwstr>_Toc281305305</vt:lpwstr>
      </vt:variant>
      <vt:variant>
        <vt:i4>1638448</vt:i4>
      </vt:variant>
      <vt:variant>
        <vt:i4>743</vt:i4>
      </vt:variant>
      <vt:variant>
        <vt:i4>0</vt:i4>
      </vt:variant>
      <vt:variant>
        <vt:i4>5</vt:i4>
      </vt:variant>
      <vt:variant>
        <vt:lpwstr/>
      </vt:variant>
      <vt:variant>
        <vt:lpwstr>_Toc281305304</vt:lpwstr>
      </vt:variant>
      <vt:variant>
        <vt:i4>7471138</vt:i4>
      </vt:variant>
      <vt:variant>
        <vt:i4>690</vt:i4>
      </vt:variant>
      <vt:variant>
        <vt:i4>0</vt:i4>
      </vt:variant>
      <vt:variant>
        <vt:i4>5</vt:i4>
      </vt:variant>
      <vt:variant>
        <vt:lpwstr/>
      </vt:variant>
      <vt:variant>
        <vt:lpwstr>wb_bds13_2</vt:lpwstr>
      </vt:variant>
      <vt:variant>
        <vt:i4>3211297</vt:i4>
      </vt:variant>
      <vt:variant>
        <vt:i4>687</vt:i4>
      </vt:variant>
      <vt:variant>
        <vt:i4>0</vt:i4>
      </vt:variant>
      <vt:variant>
        <vt:i4>5</vt:i4>
      </vt:variant>
      <vt:variant>
        <vt:lpwstr/>
      </vt:variant>
      <vt:variant>
        <vt:lpwstr>adb_bds13_2</vt:lpwstr>
      </vt:variant>
      <vt:variant>
        <vt:i4>2883701</vt:i4>
      </vt:variant>
      <vt:variant>
        <vt:i4>666</vt:i4>
      </vt:variant>
      <vt:variant>
        <vt:i4>0</vt:i4>
      </vt:variant>
      <vt:variant>
        <vt:i4>5</vt:i4>
      </vt:variant>
      <vt:variant>
        <vt:lpwstr/>
      </vt:variant>
      <vt:variant>
        <vt:lpwstr>wb_bds9_1</vt:lpwstr>
      </vt:variant>
      <vt:variant>
        <vt:i4>5701709</vt:i4>
      </vt:variant>
      <vt:variant>
        <vt:i4>663</vt:i4>
      </vt:variant>
      <vt:variant>
        <vt:i4>0</vt:i4>
      </vt:variant>
      <vt:variant>
        <vt:i4>5</vt:i4>
      </vt:variant>
      <vt:variant>
        <vt:lpwstr/>
      </vt:variant>
      <vt:variant>
        <vt:lpwstr>adb_bds9_1</vt:lpwstr>
      </vt:variant>
      <vt:variant>
        <vt:i4>2555910</vt:i4>
      </vt:variant>
      <vt:variant>
        <vt:i4>627</vt:i4>
      </vt:variant>
      <vt:variant>
        <vt:i4>0</vt:i4>
      </vt:variant>
      <vt:variant>
        <vt:i4>5</vt:i4>
      </vt:variant>
      <vt:variant>
        <vt:lpwstr/>
      </vt:variant>
      <vt:variant>
        <vt:lpwstr>_Source_of_Funds</vt:lpwstr>
      </vt:variant>
      <vt:variant>
        <vt:i4>7274519</vt:i4>
      </vt:variant>
      <vt:variant>
        <vt:i4>618</vt:i4>
      </vt:variant>
      <vt:variant>
        <vt:i4>0</vt:i4>
      </vt:variant>
      <vt:variant>
        <vt:i4>5</vt:i4>
      </vt:variant>
      <vt:variant>
        <vt:lpwstr/>
      </vt:variant>
      <vt:variant>
        <vt:lpwstr>bds32_4g</vt:lpwstr>
      </vt:variant>
      <vt:variant>
        <vt:i4>7143450</vt:i4>
      </vt:variant>
      <vt:variant>
        <vt:i4>594</vt:i4>
      </vt:variant>
      <vt:variant>
        <vt:i4>0</vt:i4>
      </vt:variant>
      <vt:variant>
        <vt:i4>5</vt:i4>
      </vt:variant>
      <vt:variant>
        <vt:lpwstr/>
      </vt:variant>
      <vt:variant>
        <vt:lpwstr>bds29_2d</vt:lpwstr>
      </vt:variant>
      <vt:variant>
        <vt:i4>7012378</vt:i4>
      </vt:variant>
      <vt:variant>
        <vt:i4>591</vt:i4>
      </vt:variant>
      <vt:variant>
        <vt:i4>0</vt:i4>
      </vt:variant>
      <vt:variant>
        <vt:i4>5</vt:i4>
      </vt:variant>
      <vt:variant>
        <vt:lpwstr/>
      </vt:variant>
      <vt:variant>
        <vt:lpwstr>bds29_2b</vt:lpwstr>
      </vt:variant>
      <vt:variant>
        <vt:i4>589865</vt:i4>
      </vt:variant>
      <vt:variant>
        <vt:i4>579</vt:i4>
      </vt:variant>
      <vt:variant>
        <vt:i4>0</vt:i4>
      </vt:variant>
      <vt:variant>
        <vt:i4>5</vt:i4>
      </vt:variant>
      <vt:variant>
        <vt:lpwstr/>
      </vt:variant>
      <vt:variant>
        <vt:lpwstr>bds28_4</vt:lpwstr>
      </vt:variant>
      <vt:variant>
        <vt:i4>7012378</vt:i4>
      </vt:variant>
      <vt:variant>
        <vt:i4>576</vt:i4>
      </vt:variant>
      <vt:variant>
        <vt:i4>0</vt:i4>
      </vt:variant>
      <vt:variant>
        <vt:i4>5</vt:i4>
      </vt:variant>
      <vt:variant>
        <vt:lpwstr/>
      </vt:variant>
      <vt:variant>
        <vt:lpwstr>bds28_3b</vt:lpwstr>
      </vt:variant>
      <vt:variant>
        <vt:i4>589865</vt:i4>
      </vt:variant>
      <vt:variant>
        <vt:i4>573</vt:i4>
      </vt:variant>
      <vt:variant>
        <vt:i4>0</vt:i4>
      </vt:variant>
      <vt:variant>
        <vt:i4>5</vt:i4>
      </vt:variant>
      <vt:variant>
        <vt:lpwstr/>
      </vt:variant>
      <vt:variant>
        <vt:lpwstr>bds28_3</vt:lpwstr>
      </vt:variant>
      <vt:variant>
        <vt:i4>589862</vt:i4>
      </vt:variant>
      <vt:variant>
        <vt:i4>567</vt:i4>
      </vt:variant>
      <vt:variant>
        <vt:i4>0</vt:i4>
      </vt:variant>
      <vt:variant>
        <vt:i4>5</vt:i4>
      </vt:variant>
      <vt:variant>
        <vt:lpwstr/>
      </vt:variant>
      <vt:variant>
        <vt:lpwstr>bds27_1</vt:lpwstr>
      </vt:variant>
      <vt:variant>
        <vt:i4>589861</vt:i4>
      </vt:variant>
      <vt:variant>
        <vt:i4>537</vt:i4>
      </vt:variant>
      <vt:variant>
        <vt:i4>0</vt:i4>
      </vt:variant>
      <vt:variant>
        <vt:i4>5</vt:i4>
      </vt:variant>
      <vt:variant>
        <vt:lpwstr/>
      </vt:variant>
      <vt:variant>
        <vt:lpwstr>bds24_1</vt:lpwstr>
      </vt:variant>
      <vt:variant>
        <vt:i4>5636113</vt:i4>
      </vt:variant>
      <vt:variant>
        <vt:i4>525</vt:i4>
      </vt:variant>
      <vt:variant>
        <vt:i4>0</vt:i4>
      </vt:variant>
      <vt:variant>
        <vt:i4>5</vt:i4>
      </vt:variant>
      <vt:variant>
        <vt:lpwstr/>
      </vt:variant>
      <vt:variant>
        <vt:lpwstr>bds21</vt:lpwstr>
      </vt:variant>
      <vt:variant>
        <vt:i4>589857</vt:i4>
      </vt:variant>
      <vt:variant>
        <vt:i4>513</vt:i4>
      </vt:variant>
      <vt:variant>
        <vt:i4>0</vt:i4>
      </vt:variant>
      <vt:variant>
        <vt:i4>5</vt:i4>
      </vt:variant>
      <vt:variant>
        <vt:lpwstr/>
      </vt:variant>
      <vt:variant>
        <vt:lpwstr>bds20_3</vt:lpwstr>
      </vt:variant>
      <vt:variant>
        <vt:i4>655401</vt:i4>
      </vt:variant>
      <vt:variant>
        <vt:i4>462</vt:i4>
      </vt:variant>
      <vt:variant>
        <vt:i4>0</vt:i4>
      </vt:variant>
      <vt:variant>
        <vt:i4>5</vt:i4>
      </vt:variant>
      <vt:variant>
        <vt:lpwstr/>
      </vt:variant>
      <vt:variant>
        <vt:lpwstr>bds18_3</vt:lpwstr>
      </vt:variant>
      <vt:variant>
        <vt:i4>655401</vt:i4>
      </vt:variant>
      <vt:variant>
        <vt:i4>459</vt:i4>
      </vt:variant>
      <vt:variant>
        <vt:i4>0</vt:i4>
      </vt:variant>
      <vt:variant>
        <vt:i4>5</vt:i4>
      </vt:variant>
      <vt:variant>
        <vt:lpwstr/>
      </vt:variant>
      <vt:variant>
        <vt:lpwstr>bds18_1</vt:lpwstr>
      </vt:variant>
      <vt:variant>
        <vt:i4>655398</vt:i4>
      </vt:variant>
      <vt:variant>
        <vt:i4>456</vt:i4>
      </vt:variant>
      <vt:variant>
        <vt:i4>0</vt:i4>
      </vt:variant>
      <vt:variant>
        <vt:i4>5</vt:i4>
      </vt:variant>
      <vt:variant>
        <vt:lpwstr/>
      </vt:variant>
      <vt:variant>
        <vt:lpwstr>bds17_1</vt:lpwstr>
      </vt:variant>
      <vt:variant>
        <vt:i4>6815766</vt:i4>
      </vt:variant>
      <vt:variant>
        <vt:i4>450</vt:i4>
      </vt:variant>
      <vt:variant>
        <vt:i4>0</vt:i4>
      </vt:variant>
      <vt:variant>
        <vt:i4>5</vt:i4>
      </vt:variant>
      <vt:variant>
        <vt:lpwstr/>
      </vt:variant>
      <vt:variant>
        <vt:lpwstr>bds16_1b</vt:lpwstr>
      </vt:variant>
      <vt:variant>
        <vt:i4>6815760</vt:i4>
      </vt:variant>
      <vt:variant>
        <vt:i4>444</vt:i4>
      </vt:variant>
      <vt:variant>
        <vt:i4>0</vt:i4>
      </vt:variant>
      <vt:variant>
        <vt:i4>5</vt:i4>
      </vt:variant>
      <vt:variant>
        <vt:lpwstr/>
      </vt:variant>
      <vt:variant>
        <vt:lpwstr>bds15_4b</vt:lpwstr>
      </vt:variant>
      <vt:variant>
        <vt:i4>6815760</vt:i4>
      </vt:variant>
      <vt:variant>
        <vt:i4>441</vt:i4>
      </vt:variant>
      <vt:variant>
        <vt:i4>0</vt:i4>
      </vt:variant>
      <vt:variant>
        <vt:i4>5</vt:i4>
      </vt:variant>
      <vt:variant>
        <vt:lpwstr/>
      </vt:variant>
      <vt:variant>
        <vt:lpwstr>bds15_4b</vt:lpwstr>
      </vt:variant>
      <vt:variant>
        <vt:i4>6815760</vt:i4>
      </vt:variant>
      <vt:variant>
        <vt:i4>438</vt:i4>
      </vt:variant>
      <vt:variant>
        <vt:i4>0</vt:i4>
      </vt:variant>
      <vt:variant>
        <vt:i4>5</vt:i4>
      </vt:variant>
      <vt:variant>
        <vt:lpwstr/>
      </vt:variant>
      <vt:variant>
        <vt:lpwstr>bds15_4b</vt:lpwstr>
      </vt:variant>
      <vt:variant>
        <vt:i4>131193</vt:i4>
      </vt:variant>
      <vt:variant>
        <vt:i4>435</vt:i4>
      </vt:variant>
      <vt:variant>
        <vt:i4>0</vt:i4>
      </vt:variant>
      <vt:variant>
        <vt:i4>5</vt:i4>
      </vt:variant>
      <vt:variant>
        <vt:lpwstr/>
      </vt:variant>
      <vt:variant>
        <vt:lpwstr>bds15_4aiii</vt:lpwstr>
      </vt:variant>
      <vt:variant>
        <vt:i4>655394</vt:i4>
      </vt:variant>
      <vt:variant>
        <vt:i4>432</vt:i4>
      </vt:variant>
      <vt:variant>
        <vt:i4>0</vt:i4>
      </vt:variant>
      <vt:variant>
        <vt:i4>5</vt:i4>
      </vt:variant>
      <vt:variant>
        <vt:lpwstr/>
      </vt:variant>
      <vt:variant>
        <vt:lpwstr>bds13_2</vt:lpwstr>
      </vt:variant>
      <vt:variant>
        <vt:i4>655394</vt:i4>
      </vt:variant>
      <vt:variant>
        <vt:i4>429</vt:i4>
      </vt:variant>
      <vt:variant>
        <vt:i4>0</vt:i4>
      </vt:variant>
      <vt:variant>
        <vt:i4>5</vt:i4>
      </vt:variant>
      <vt:variant>
        <vt:lpwstr/>
      </vt:variant>
      <vt:variant>
        <vt:lpwstr>bds13_2</vt:lpwstr>
      </vt:variant>
      <vt:variant>
        <vt:i4>655394</vt:i4>
      </vt:variant>
      <vt:variant>
        <vt:i4>426</vt:i4>
      </vt:variant>
      <vt:variant>
        <vt:i4>0</vt:i4>
      </vt:variant>
      <vt:variant>
        <vt:i4>5</vt:i4>
      </vt:variant>
      <vt:variant>
        <vt:lpwstr/>
      </vt:variant>
      <vt:variant>
        <vt:lpwstr>bds13_1</vt:lpwstr>
      </vt:variant>
      <vt:variant>
        <vt:i4>6815763</vt:i4>
      </vt:variant>
      <vt:variant>
        <vt:i4>423</vt:i4>
      </vt:variant>
      <vt:variant>
        <vt:i4>0</vt:i4>
      </vt:variant>
      <vt:variant>
        <vt:i4>5</vt:i4>
      </vt:variant>
      <vt:variant>
        <vt:lpwstr/>
      </vt:variant>
      <vt:variant>
        <vt:lpwstr>bds13_1b</vt:lpwstr>
      </vt:variant>
      <vt:variant>
        <vt:i4>655394</vt:i4>
      </vt:variant>
      <vt:variant>
        <vt:i4>411</vt:i4>
      </vt:variant>
      <vt:variant>
        <vt:i4>0</vt:i4>
      </vt:variant>
      <vt:variant>
        <vt:i4>5</vt:i4>
      </vt:variant>
      <vt:variant>
        <vt:lpwstr/>
      </vt:variant>
      <vt:variant>
        <vt:lpwstr>bds13_1</vt:lpwstr>
      </vt:variant>
      <vt:variant>
        <vt:i4>131195</vt:i4>
      </vt:variant>
      <vt:variant>
        <vt:i4>399</vt:i4>
      </vt:variant>
      <vt:variant>
        <vt:i4>0</vt:i4>
      </vt:variant>
      <vt:variant>
        <vt:i4>5</vt:i4>
      </vt:variant>
      <vt:variant>
        <vt:lpwstr/>
      </vt:variant>
      <vt:variant>
        <vt:lpwstr>bds12_1aiii</vt:lpwstr>
      </vt:variant>
      <vt:variant>
        <vt:i4>7012370</vt:i4>
      </vt:variant>
      <vt:variant>
        <vt:i4>396</vt:i4>
      </vt:variant>
      <vt:variant>
        <vt:i4>0</vt:i4>
      </vt:variant>
      <vt:variant>
        <vt:i4>5</vt:i4>
      </vt:variant>
      <vt:variant>
        <vt:lpwstr/>
      </vt:variant>
      <vt:variant>
        <vt:lpwstr>bds12_1ai</vt:lpwstr>
      </vt:variant>
      <vt:variant>
        <vt:i4>655395</vt:i4>
      </vt:variant>
      <vt:variant>
        <vt:i4>393</vt:i4>
      </vt:variant>
      <vt:variant>
        <vt:i4>0</vt:i4>
      </vt:variant>
      <vt:variant>
        <vt:i4>5</vt:i4>
      </vt:variant>
      <vt:variant>
        <vt:lpwstr/>
      </vt:variant>
      <vt:variant>
        <vt:lpwstr>bds12_1</vt:lpwstr>
      </vt:variant>
      <vt:variant>
        <vt:i4>655393</vt:i4>
      </vt:variant>
      <vt:variant>
        <vt:i4>387</vt:i4>
      </vt:variant>
      <vt:variant>
        <vt:i4>0</vt:i4>
      </vt:variant>
      <vt:variant>
        <vt:i4>5</vt:i4>
      </vt:variant>
      <vt:variant>
        <vt:lpwstr/>
      </vt:variant>
      <vt:variant>
        <vt:lpwstr>bds10_1</vt:lpwstr>
      </vt:variant>
      <vt:variant>
        <vt:i4>7077966</vt:i4>
      </vt:variant>
      <vt:variant>
        <vt:i4>384</vt:i4>
      </vt:variant>
      <vt:variant>
        <vt:i4>0</vt:i4>
      </vt:variant>
      <vt:variant>
        <vt:i4>5</vt:i4>
      </vt:variant>
      <vt:variant>
        <vt:lpwstr/>
      </vt:variant>
      <vt:variant>
        <vt:lpwstr>bds9_1</vt:lpwstr>
      </vt:variant>
      <vt:variant>
        <vt:i4>7077966</vt:i4>
      </vt:variant>
      <vt:variant>
        <vt:i4>381</vt:i4>
      </vt:variant>
      <vt:variant>
        <vt:i4>0</vt:i4>
      </vt:variant>
      <vt:variant>
        <vt:i4>5</vt:i4>
      </vt:variant>
      <vt:variant>
        <vt:lpwstr/>
      </vt:variant>
      <vt:variant>
        <vt:lpwstr>bds9_1</vt:lpwstr>
      </vt:variant>
      <vt:variant>
        <vt:i4>7209038</vt:i4>
      </vt:variant>
      <vt:variant>
        <vt:i4>378</vt:i4>
      </vt:variant>
      <vt:variant>
        <vt:i4>0</vt:i4>
      </vt:variant>
      <vt:variant>
        <vt:i4>5</vt:i4>
      </vt:variant>
      <vt:variant>
        <vt:lpwstr/>
      </vt:variant>
      <vt:variant>
        <vt:lpwstr>bds8_2</vt:lpwstr>
      </vt:variant>
      <vt:variant>
        <vt:i4>6029329</vt:i4>
      </vt:variant>
      <vt:variant>
        <vt:i4>375</vt:i4>
      </vt:variant>
      <vt:variant>
        <vt:i4>0</vt:i4>
      </vt:variant>
      <vt:variant>
        <vt:i4>5</vt:i4>
      </vt:variant>
      <vt:variant>
        <vt:lpwstr/>
      </vt:variant>
      <vt:variant>
        <vt:lpwstr>bds8</vt:lpwstr>
      </vt:variant>
      <vt:variant>
        <vt:i4>6029329</vt:i4>
      </vt:variant>
      <vt:variant>
        <vt:i4>372</vt:i4>
      </vt:variant>
      <vt:variant>
        <vt:i4>0</vt:i4>
      </vt:variant>
      <vt:variant>
        <vt:i4>5</vt:i4>
      </vt:variant>
      <vt:variant>
        <vt:lpwstr/>
      </vt:variant>
      <vt:variant>
        <vt:lpwstr>bds8</vt:lpwstr>
      </vt:variant>
      <vt:variant>
        <vt:i4>5439505</vt:i4>
      </vt:variant>
      <vt:variant>
        <vt:i4>366</vt:i4>
      </vt:variant>
      <vt:variant>
        <vt:i4>0</vt:i4>
      </vt:variant>
      <vt:variant>
        <vt:i4>5</vt:i4>
      </vt:variant>
      <vt:variant>
        <vt:lpwstr/>
      </vt:variant>
      <vt:variant>
        <vt:lpwstr>bds7</vt:lpwstr>
      </vt:variant>
      <vt:variant>
        <vt:i4>6619214</vt:i4>
      </vt:variant>
      <vt:variant>
        <vt:i4>351</vt:i4>
      </vt:variant>
      <vt:variant>
        <vt:i4>0</vt:i4>
      </vt:variant>
      <vt:variant>
        <vt:i4>5</vt:i4>
      </vt:variant>
      <vt:variant>
        <vt:lpwstr/>
      </vt:variant>
      <vt:variant>
        <vt:lpwstr>bds5_4</vt:lpwstr>
      </vt:variant>
      <vt:variant>
        <vt:i4>6619214</vt:i4>
      </vt:variant>
      <vt:variant>
        <vt:i4>348</vt:i4>
      </vt:variant>
      <vt:variant>
        <vt:i4>0</vt:i4>
      </vt:variant>
      <vt:variant>
        <vt:i4>5</vt:i4>
      </vt:variant>
      <vt:variant>
        <vt:lpwstr/>
      </vt:variant>
      <vt:variant>
        <vt:lpwstr>bds5_4</vt:lpwstr>
      </vt:variant>
      <vt:variant>
        <vt:i4>6619214</vt:i4>
      </vt:variant>
      <vt:variant>
        <vt:i4>345</vt:i4>
      </vt:variant>
      <vt:variant>
        <vt:i4>0</vt:i4>
      </vt:variant>
      <vt:variant>
        <vt:i4>5</vt:i4>
      </vt:variant>
      <vt:variant>
        <vt:lpwstr/>
      </vt:variant>
      <vt:variant>
        <vt:lpwstr>bds5_4</vt:lpwstr>
      </vt:variant>
      <vt:variant>
        <vt:i4>6488142</vt:i4>
      </vt:variant>
      <vt:variant>
        <vt:i4>342</vt:i4>
      </vt:variant>
      <vt:variant>
        <vt:i4>0</vt:i4>
      </vt:variant>
      <vt:variant>
        <vt:i4>5</vt:i4>
      </vt:variant>
      <vt:variant>
        <vt:lpwstr/>
      </vt:variant>
      <vt:variant>
        <vt:lpwstr>bds5_2</vt:lpwstr>
      </vt:variant>
      <vt:variant>
        <vt:i4>6291534</vt:i4>
      </vt:variant>
      <vt:variant>
        <vt:i4>339</vt:i4>
      </vt:variant>
      <vt:variant>
        <vt:i4>0</vt:i4>
      </vt:variant>
      <vt:variant>
        <vt:i4>5</vt:i4>
      </vt:variant>
      <vt:variant>
        <vt:lpwstr/>
      </vt:variant>
      <vt:variant>
        <vt:lpwstr>bds5_1</vt:lpwstr>
      </vt:variant>
      <vt:variant>
        <vt:i4>6291534</vt:i4>
      </vt:variant>
      <vt:variant>
        <vt:i4>336</vt:i4>
      </vt:variant>
      <vt:variant>
        <vt:i4>0</vt:i4>
      </vt:variant>
      <vt:variant>
        <vt:i4>5</vt:i4>
      </vt:variant>
      <vt:variant>
        <vt:lpwstr/>
      </vt:variant>
      <vt:variant>
        <vt:lpwstr>bds5_1</vt:lpwstr>
      </vt:variant>
      <vt:variant>
        <vt:i4>6684750</vt:i4>
      </vt:variant>
      <vt:variant>
        <vt:i4>333</vt:i4>
      </vt:variant>
      <vt:variant>
        <vt:i4>0</vt:i4>
      </vt:variant>
      <vt:variant>
        <vt:i4>5</vt:i4>
      </vt:variant>
      <vt:variant>
        <vt:lpwstr/>
      </vt:variant>
      <vt:variant>
        <vt:lpwstr>bds3_1</vt:lpwstr>
      </vt:variant>
      <vt:variant>
        <vt:i4>5636113</vt:i4>
      </vt:variant>
      <vt:variant>
        <vt:i4>330</vt:i4>
      </vt:variant>
      <vt:variant>
        <vt:i4>0</vt:i4>
      </vt:variant>
      <vt:variant>
        <vt:i4>5</vt:i4>
      </vt:variant>
      <vt:variant>
        <vt:lpwstr/>
      </vt:variant>
      <vt:variant>
        <vt:lpwstr>bds2</vt:lpwstr>
      </vt:variant>
      <vt:variant>
        <vt:i4>5636113</vt:i4>
      </vt:variant>
      <vt:variant>
        <vt:i4>327</vt:i4>
      </vt:variant>
      <vt:variant>
        <vt:i4>0</vt:i4>
      </vt:variant>
      <vt:variant>
        <vt:i4>5</vt:i4>
      </vt:variant>
      <vt:variant>
        <vt:lpwstr/>
      </vt:variant>
      <vt:variant>
        <vt:lpwstr>bds2</vt:lpwstr>
      </vt:variant>
      <vt:variant>
        <vt:i4>5636113</vt:i4>
      </vt:variant>
      <vt:variant>
        <vt:i4>324</vt:i4>
      </vt:variant>
      <vt:variant>
        <vt:i4>0</vt:i4>
      </vt:variant>
      <vt:variant>
        <vt:i4>5</vt:i4>
      </vt:variant>
      <vt:variant>
        <vt:lpwstr/>
      </vt:variant>
      <vt:variant>
        <vt:lpwstr>bds2</vt:lpwstr>
      </vt:variant>
      <vt:variant>
        <vt:i4>6750286</vt:i4>
      </vt:variant>
      <vt:variant>
        <vt:i4>318</vt:i4>
      </vt:variant>
      <vt:variant>
        <vt:i4>0</vt:i4>
      </vt:variant>
      <vt:variant>
        <vt:i4>5</vt:i4>
      </vt:variant>
      <vt:variant>
        <vt:lpwstr/>
      </vt:variant>
      <vt:variant>
        <vt:lpwstr>bds1_2</vt:lpwstr>
      </vt:variant>
      <vt:variant>
        <vt:i4>6553678</vt:i4>
      </vt:variant>
      <vt:variant>
        <vt:i4>312</vt:i4>
      </vt:variant>
      <vt:variant>
        <vt:i4>0</vt:i4>
      </vt:variant>
      <vt:variant>
        <vt:i4>5</vt:i4>
      </vt:variant>
      <vt:variant>
        <vt:lpwstr/>
      </vt:variant>
      <vt:variant>
        <vt:lpwstr>bds1_1</vt:lpwstr>
      </vt:variant>
      <vt:variant>
        <vt:i4>1835062</vt:i4>
      </vt:variant>
      <vt:variant>
        <vt:i4>305</vt:i4>
      </vt:variant>
      <vt:variant>
        <vt:i4>0</vt:i4>
      </vt:variant>
      <vt:variant>
        <vt:i4>5</vt:i4>
      </vt:variant>
      <vt:variant>
        <vt:lpwstr/>
      </vt:variant>
      <vt:variant>
        <vt:lpwstr>_Toc240079363</vt:lpwstr>
      </vt:variant>
      <vt:variant>
        <vt:i4>1835062</vt:i4>
      </vt:variant>
      <vt:variant>
        <vt:i4>299</vt:i4>
      </vt:variant>
      <vt:variant>
        <vt:i4>0</vt:i4>
      </vt:variant>
      <vt:variant>
        <vt:i4>5</vt:i4>
      </vt:variant>
      <vt:variant>
        <vt:lpwstr/>
      </vt:variant>
      <vt:variant>
        <vt:lpwstr>_Toc240079361</vt:lpwstr>
      </vt:variant>
      <vt:variant>
        <vt:i4>1835062</vt:i4>
      </vt:variant>
      <vt:variant>
        <vt:i4>293</vt:i4>
      </vt:variant>
      <vt:variant>
        <vt:i4>0</vt:i4>
      </vt:variant>
      <vt:variant>
        <vt:i4>5</vt:i4>
      </vt:variant>
      <vt:variant>
        <vt:lpwstr/>
      </vt:variant>
      <vt:variant>
        <vt:lpwstr>_Toc240079360</vt:lpwstr>
      </vt:variant>
      <vt:variant>
        <vt:i4>2031670</vt:i4>
      </vt:variant>
      <vt:variant>
        <vt:i4>287</vt:i4>
      </vt:variant>
      <vt:variant>
        <vt:i4>0</vt:i4>
      </vt:variant>
      <vt:variant>
        <vt:i4>5</vt:i4>
      </vt:variant>
      <vt:variant>
        <vt:lpwstr/>
      </vt:variant>
      <vt:variant>
        <vt:lpwstr>_Toc240079358</vt:lpwstr>
      </vt:variant>
      <vt:variant>
        <vt:i4>2031670</vt:i4>
      </vt:variant>
      <vt:variant>
        <vt:i4>281</vt:i4>
      </vt:variant>
      <vt:variant>
        <vt:i4>0</vt:i4>
      </vt:variant>
      <vt:variant>
        <vt:i4>5</vt:i4>
      </vt:variant>
      <vt:variant>
        <vt:lpwstr/>
      </vt:variant>
      <vt:variant>
        <vt:lpwstr>_Toc240079357</vt:lpwstr>
      </vt:variant>
      <vt:variant>
        <vt:i4>2031670</vt:i4>
      </vt:variant>
      <vt:variant>
        <vt:i4>275</vt:i4>
      </vt:variant>
      <vt:variant>
        <vt:i4>0</vt:i4>
      </vt:variant>
      <vt:variant>
        <vt:i4>5</vt:i4>
      </vt:variant>
      <vt:variant>
        <vt:lpwstr/>
      </vt:variant>
      <vt:variant>
        <vt:lpwstr>_Toc240079355</vt:lpwstr>
      </vt:variant>
      <vt:variant>
        <vt:i4>2031670</vt:i4>
      </vt:variant>
      <vt:variant>
        <vt:i4>269</vt:i4>
      </vt:variant>
      <vt:variant>
        <vt:i4>0</vt:i4>
      </vt:variant>
      <vt:variant>
        <vt:i4>5</vt:i4>
      </vt:variant>
      <vt:variant>
        <vt:lpwstr/>
      </vt:variant>
      <vt:variant>
        <vt:lpwstr>_Toc240079353</vt:lpwstr>
      </vt:variant>
      <vt:variant>
        <vt:i4>1966134</vt:i4>
      </vt:variant>
      <vt:variant>
        <vt:i4>263</vt:i4>
      </vt:variant>
      <vt:variant>
        <vt:i4>0</vt:i4>
      </vt:variant>
      <vt:variant>
        <vt:i4>5</vt:i4>
      </vt:variant>
      <vt:variant>
        <vt:lpwstr/>
      </vt:variant>
      <vt:variant>
        <vt:lpwstr>_Toc240079348</vt:lpwstr>
      </vt:variant>
      <vt:variant>
        <vt:i4>1966134</vt:i4>
      </vt:variant>
      <vt:variant>
        <vt:i4>257</vt:i4>
      </vt:variant>
      <vt:variant>
        <vt:i4>0</vt:i4>
      </vt:variant>
      <vt:variant>
        <vt:i4>5</vt:i4>
      </vt:variant>
      <vt:variant>
        <vt:lpwstr/>
      </vt:variant>
      <vt:variant>
        <vt:lpwstr>_Toc240079346</vt:lpwstr>
      </vt:variant>
      <vt:variant>
        <vt:i4>1966134</vt:i4>
      </vt:variant>
      <vt:variant>
        <vt:i4>251</vt:i4>
      </vt:variant>
      <vt:variant>
        <vt:i4>0</vt:i4>
      </vt:variant>
      <vt:variant>
        <vt:i4>5</vt:i4>
      </vt:variant>
      <vt:variant>
        <vt:lpwstr/>
      </vt:variant>
      <vt:variant>
        <vt:lpwstr>_Toc240079343</vt:lpwstr>
      </vt:variant>
      <vt:variant>
        <vt:i4>1966134</vt:i4>
      </vt:variant>
      <vt:variant>
        <vt:i4>245</vt:i4>
      </vt:variant>
      <vt:variant>
        <vt:i4>0</vt:i4>
      </vt:variant>
      <vt:variant>
        <vt:i4>5</vt:i4>
      </vt:variant>
      <vt:variant>
        <vt:lpwstr/>
      </vt:variant>
      <vt:variant>
        <vt:lpwstr>_Toc240079342</vt:lpwstr>
      </vt:variant>
      <vt:variant>
        <vt:i4>1966134</vt:i4>
      </vt:variant>
      <vt:variant>
        <vt:i4>239</vt:i4>
      </vt:variant>
      <vt:variant>
        <vt:i4>0</vt:i4>
      </vt:variant>
      <vt:variant>
        <vt:i4>5</vt:i4>
      </vt:variant>
      <vt:variant>
        <vt:lpwstr/>
      </vt:variant>
      <vt:variant>
        <vt:lpwstr>_Toc240079341</vt:lpwstr>
      </vt:variant>
      <vt:variant>
        <vt:i4>1638454</vt:i4>
      </vt:variant>
      <vt:variant>
        <vt:i4>233</vt:i4>
      </vt:variant>
      <vt:variant>
        <vt:i4>0</vt:i4>
      </vt:variant>
      <vt:variant>
        <vt:i4>5</vt:i4>
      </vt:variant>
      <vt:variant>
        <vt:lpwstr/>
      </vt:variant>
      <vt:variant>
        <vt:lpwstr>_Toc240079339</vt:lpwstr>
      </vt:variant>
      <vt:variant>
        <vt:i4>1638454</vt:i4>
      </vt:variant>
      <vt:variant>
        <vt:i4>227</vt:i4>
      </vt:variant>
      <vt:variant>
        <vt:i4>0</vt:i4>
      </vt:variant>
      <vt:variant>
        <vt:i4>5</vt:i4>
      </vt:variant>
      <vt:variant>
        <vt:lpwstr/>
      </vt:variant>
      <vt:variant>
        <vt:lpwstr>_Toc240079338</vt:lpwstr>
      </vt:variant>
      <vt:variant>
        <vt:i4>1638454</vt:i4>
      </vt:variant>
      <vt:variant>
        <vt:i4>221</vt:i4>
      </vt:variant>
      <vt:variant>
        <vt:i4>0</vt:i4>
      </vt:variant>
      <vt:variant>
        <vt:i4>5</vt:i4>
      </vt:variant>
      <vt:variant>
        <vt:lpwstr/>
      </vt:variant>
      <vt:variant>
        <vt:lpwstr>_Toc240079337</vt:lpwstr>
      </vt:variant>
      <vt:variant>
        <vt:i4>1638454</vt:i4>
      </vt:variant>
      <vt:variant>
        <vt:i4>215</vt:i4>
      </vt:variant>
      <vt:variant>
        <vt:i4>0</vt:i4>
      </vt:variant>
      <vt:variant>
        <vt:i4>5</vt:i4>
      </vt:variant>
      <vt:variant>
        <vt:lpwstr/>
      </vt:variant>
      <vt:variant>
        <vt:lpwstr>_Toc240079336</vt:lpwstr>
      </vt:variant>
      <vt:variant>
        <vt:i4>1572918</vt:i4>
      </vt:variant>
      <vt:variant>
        <vt:i4>209</vt:i4>
      </vt:variant>
      <vt:variant>
        <vt:i4>0</vt:i4>
      </vt:variant>
      <vt:variant>
        <vt:i4>5</vt:i4>
      </vt:variant>
      <vt:variant>
        <vt:lpwstr/>
      </vt:variant>
      <vt:variant>
        <vt:lpwstr>_Toc240079322</vt:lpwstr>
      </vt:variant>
      <vt:variant>
        <vt:i4>1572918</vt:i4>
      </vt:variant>
      <vt:variant>
        <vt:i4>203</vt:i4>
      </vt:variant>
      <vt:variant>
        <vt:i4>0</vt:i4>
      </vt:variant>
      <vt:variant>
        <vt:i4>5</vt:i4>
      </vt:variant>
      <vt:variant>
        <vt:lpwstr/>
      </vt:variant>
      <vt:variant>
        <vt:lpwstr>_Toc240079321</vt:lpwstr>
      </vt:variant>
      <vt:variant>
        <vt:i4>1572918</vt:i4>
      </vt:variant>
      <vt:variant>
        <vt:i4>197</vt:i4>
      </vt:variant>
      <vt:variant>
        <vt:i4>0</vt:i4>
      </vt:variant>
      <vt:variant>
        <vt:i4>5</vt:i4>
      </vt:variant>
      <vt:variant>
        <vt:lpwstr/>
      </vt:variant>
      <vt:variant>
        <vt:lpwstr>_Toc240079320</vt:lpwstr>
      </vt:variant>
      <vt:variant>
        <vt:i4>1769526</vt:i4>
      </vt:variant>
      <vt:variant>
        <vt:i4>191</vt:i4>
      </vt:variant>
      <vt:variant>
        <vt:i4>0</vt:i4>
      </vt:variant>
      <vt:variant>
        <vt:i4>5</vt:i4>
      </vt:variant>
      <vt:variant>
        <vt:lpwstr/>
      </vt:variant>
      <vt:variant>
        <vt:lpwstr>_Toc240079319</vt:lpwstr>
      </vt:variant>
      <vt:variant>
        <vt:i4>1769526</vt:i4>
      </vt:variant>
      <vt:variant>
        <vt:i4>185</vt:i4>
      </vt:variant>
      <vt:variant>
        <vt:i4>0</vt:i4>
      </vt:variant>
      <vt:variant>
        <vt:i4>5</vt:i4>
      </vt:variant>
      <vt:variant>
        <vt:lpwstr/>
      </vt:variant>
      <vt:variant>
        <vt:lpwstr>_Toc240079318</vt:lpwstr>
      </vt:variant>
      <vt:variant>
        <vt:i4>1769526</vt:i4>
      </vt:variant>
      <vt:variant>
        <vt:i4>179</vt:i4>
      </vt:variant>
      <vt:variant>
        <vt:i4>0</vt:i4>
      </vt:variant>
      <vt:variant>
        <vt:i4>5</vt:i4>
      </vt:variant>
      <vt:variant>
        <vt:lpwstr/>
      </vt:variant>
      <vt:variant>
        <vt:lpwstr>_Toc240079311</vt:lpwstr>
      </vt:variant>
      <vt:variant>
        <vt:i4>1703990</vt:i4>
      </vt:variant>
      <vt:variant>
        <vt:i4>173</vt:i4>
      </vt:variant>
      <vt:variant>
        <vt:i4>0</vt:i4>
      </vt:variant>
      <vt:variant>
        <vt:i4>5</vt:i4>
      </vt:variant>
      <vt:variant>
        <vt:lpwstr/>
      </vt:variant>
      <vt:variant>
        <vt:lpwstr>_Toc240079307</vt:lpwstr>
      </vt:variant>
      <vt:variant>
        <vt:i4>1703990</vt:i4>
      </vt:variant>
      <vt:variant>
        <vt:i4>167</vt:i4>
      </vt:variant>
      <vt:variant>
        <vt:i4>0</vt:i4>
      </vt:variant>
      <vt:variant>
        <vt:i4>5</vt:i4>
      </vt:variant>
      <vt:variant>
        <vt:lpwstr/>
      </vt:variant>
      <vt:variant>
        <vt:lpwstr>_Toc240079306</vt:lpwstr>
      </vt:variant>
      <vt:variant>
        <vt:i4>1703990</vt:i4>
      </vt:variant>
      <vt:variant>
        <vt:i4>161</vt:i4>
      </vt:variant>
      <vt:variant>
        <vt:i4>0</vt:i4>
      </vt:variant>
      <vt:variant>
        <vt:i4>5</vt:i4>
      </vt:variant>
      <vt:variant>
        <vt:lpwstr/>
      </vt:variant>
      <vt:variant>
        <vt:lpwstr>_Toc240079301</vt:lpwstr>
      </vt:variant>
      <vt:variant>
        <vt:i4>1703990</vt:i4>
      </vt:variant>
      <vt:variant>
        <vt:i4>155</vt:i4>
      </vt:variant>
      <vt:variant>
        <vt:i4>0</vt:i4>
      </vt:variant>
      <vt:variant>
        <vt:i4>5</vt:i4>
      </vt:variant>
      <vt:variant>
        <vt:lpwstr/>
      </vt:variant>
      <vt:variant>
        <vt:lpwstr>_Toc240079300</vt:lpwstr>
      </vt:variant>
      <vt:variant>
        <vt:i4>1835063</vt:i4>
      </vt:variant>
      <vt:variant>
        <vt:i4>149</vt:i4>
      </vt:variant>
      <vt:variant>
        <vt:i4>0</vt:i4>
      </vt:variant>
      <vt:variant>
        <vt:i4>5</vt:i4>
      </vt:variant>
      <vt:variant>
        <vt:lpwstr/>
      </vt:variant>
      <vt:variant>
        <vt:lpwstr>_Toc240079269</vt:lpwstr>
      </vt:variant>
      <vt:variant>
        <vt:i4>1835063</vt:i4>
      </vt:variant>
      <vt:variant>
        <vt:i4>143</vt:i4>
      </vt:variant>
      <vt:variant>
        <vt:i4>0</vt:i4>
      </vt:variant>
      <vt:variant>
        <vt:i4>5</vt:i4>
      </vt:variant>
      <vt:variant>
        <vt:lpwstr/>
      </vt:variant>
      <vt:variant>
        <vt:lpwstr>_Toc240079268</vt:lpwstr>
      </vt:variant>
      <vt:variant>
        <vt:i4>1835063</vt:i4>
      </vt:variant>
      <vt:variant>
        <vt:i4>137</vt:i4>
      </vt:variant>
      <vt:variant>
        <vt:i4>0</vt:i4>
      </vt:variant>
      <vt:variant>
        <vt:i4>5</vt:i4>
      </vt:variant>
      <vt:variant>
        <vt:lpwstr/>
      </vt:variant>
      <vt:variant>
        <vt:lpwstr>_Toc240079266</vt:lpwstr>
      </vt:variant>
      <vt:variant>
        <vt:i4>1835063</vt:i4>
      </vt:variant>
      <vt:variant>
        <vt:i4>131</vt:i4>
      </vt:variant>
      <vt:variant>
        <vt:i4>0</vt:i4>
      </vt:variant>
      <vt:variant>
        <vt:i4>5</vt:i4>
      </vt:variant>
      <vt:variant>
        <vt:lpwstr/>
      </vt:variant>
      <vt:variant>
        <vt:lpwstr>_Toc240079265</vt:lpwstr>
      </vt:variant>
      <vt:variant>
        <vt:i4>1835063</vt:i4>
      </vt:variant>
      <vt:variant>
        <vt:i4>125</vt:i4>
      </vt:variant>
      <vt:variant>
        <vt:i4>0</vt:i4>
      </vt:variant>
      <vt:variant>
        <vt:i4>5</vt:i4>
      </vt:variant>
      <vt:variant>
        <vt:lpwstr/>
      </vt:variant>
      <vt:variant>
        <vt:lpwstr>_Toc240079264</vt:lpwstr>
      </vt:variant>
      <vt:variant>
        <vt:i4>1835063</vt:i4>
      </vt:variant>
      <vt:variant>
        <vt:i4>119</vt:i4>
      </vt:variant>
      <vt:variant>
        <vt:i4>0</vt:i4>
      </vt:variant>
      <vt:variant>
        <vt:i4>5</vt:i4>
      </vt:variant>
      <vt:variant>
        <vt:lpwstr/>
      </vt:variant>
      <vt:variant>
        <vt:lpwstr>_Toc240079263</vt:lpwstr>
      </vt:variant>
      <vt:variant>
        <vt:i4>1835063</vt:i4>
      </vt:variant>
      <vt:variant>
        <vt:i4>113</vt:i4>
      </vt:variant>
      <vt:variant>
        <vt:i4>0</vt:i4>
      </vt:variant>
      <vt:variant>
        <vt:i4>5</vt:i4>
      </vt:variant>
      <vt:variant>
        <vt:lpwstr/>
      </vt:variant>
      <vt:variant>
        <vt:lpwstr>_Toc240079261</vt:lpwstr>
      </vt:variant>
      <vt:variant>
        <vt:i4>2031671</vt:i4>
      </vt:variant>
      <vt:variant>
        <vt:i4>107</vt:i4>
      </vt:variant>
      <vt:variant>
        <vt:i4>0</vt:i4>
      </vt:variant>
      <vt:variant>
        <vt:i4>5</vt:i4>
      </vt:variant>
      <vt:variant>
        <vt:lpwstr/>
      </vt:variant>
      <vt:variant>
        <vt:lpwstr>_Toc240079259</vt:lpwstr>
      </vt:variant>
      <vt:variant>
        <vt:i4>2031671</vt:i4>
      </vt:variant>
      <vt:variant>
        <vt:i4>101</vt:i4>
      </vt:variant>
      <vt:variant>
        <vt:i4>0</vt:i4>
      </vt:variant>
      <vt:variant>
        <vt:i4>5</vt:i4>
      </vt:variant>
      <vt:variant>
        <vt:lpwstr/>
      </vt:variant>
      <vt:variant>
        <vt:lpwstr>_Toc240079257</vt:lpwstr>
      </vt:variant>
      <vt:variant>
        <vt:i4>2031671</vt:i4>
      </vt:variant>
      <vt:variant>
        <vt:i4>95</vt:i4>
      </vt:variant>
      <vt:variant>
        <vt:i4>0</vt:i4>
      </vt:variant>
      <vt:variant>
        <vt:i4>5</vt:i4>
      </vt:variant>
      <vt:variant>
        <vt:lpwstr/>
      </vt:variant>
      <vt:variant>
        <vt:lpwstr>_Toc240079256</vt:lpwstr>
      </vt:variant>
      <vt:variant>
        <vt:i4>2031671</vt:i4>
      </vt:variant>
      <vt:variant>
        <vt:i4>89</vt:i4>
      </vt:variant>
      <vt:variant>
        <vt:i4>0</vt:i4>
      </vt:variant>
      <vt:variant>
        <vt:i4>5</vt:i4>
      </vt:variant>
      <vt:variant>
        <vt:lpwstr/>
      </vt:variant>
      <vt:variant>
        <vt:lpwstr>_Toc240079255</vt:lpwstr>
      </vt:variant>
      <vt:variant>
        <vt:i4>2031671</vt:i4>
      </vt:variant>
      <vt:variant>
        <vt:i4>83</vt:i4>
      </vt:variant>
      <vt:variant>
        <vt:i4>0</vt:i4>
      </vt:variant>
      <vt:variant>
        <vt:i4>5</vt:i4>
      </vt:variant>
      <vt:variant>
        <vt:lpwstr/>
      </vt:variant>
      <vt:variant>
        <vt:lpwstr>_Toc240079252</vt:lpwstr>
      </vt:variant>
      <vt:variant>
        <vt:i4>2031671</vt:i4>
      </vt:variant>
      <vt:variant>
        <vt:i4>77</vt:i4>
      </vt:variant>
      <vt:variant>
        <vt:i4>0</vt:i4>
      </vt:variant>
      <vt:variant>
        <vt:i4>5</vt:i4>
      </vt:variant>
      <vt:variant>
        <vt:lpwstr/>
      </vt:variant>
      <vt:variant>
        <vt:lpwstr>_Toc240079251</vt:lpwstr>
      </vt:variant>
      <vt:variant>
        <vt:i4>2031671</vt:i4>
      </vt:variant>
      <vt:variant>
        <vt:i4>71</vt:i4>
      </vt:variant>
      <vt:variant>
        <vt:i4>0</vt:i4>
      </vt:variant>
      <vt:variant>
        <vt:i4>5</vt:i4>
      </vt:variant>
      <vt:variant>
        <vt:lpwstr/>
      </vt:variant>
      <vt:variant>
        <vt:lpwstr>_Toc240079250</vt:lpwstr>
      </vt:variant>
      <vt:variant>
        <vt:i4>2228259</vt:i4>
      </vt:variant>
      <vt:variant>
        <vt:i4>66</vt:i4>
      </vt:variant>
      <vt:variant>
        <vt:i4>0</vt:i4>
      </vt:variant>
      <vt:variant>
        <vt:i4>5</vt:i4>
      </vt:variant>
      <vt:variant>
        <vt:lpwstr>http://www.philgeps.gov.ph/</vt:lpwstr>
      </vt:variant>
      <vt:variant>
        <vt:lpwstr/>
      </vt:variant>
      <vt:variant>
        <vt:i4>4128809</vt:i4>
      </vt:variant>
      <vt:variant>
        <vt:i4>63</vt:i4>
      </vt:variant>
      <vt:variant>
        <vt:i4>0</vt:i4>
      </vt:variant>
      <vt:variant>
        <vt:i4>5</vt:i4>
      </vt:variant>
      <vt:variant>
        <vt:lpwstr>http://www.dpwh.gov.ph/</vt:lpwstr>
      </vt:variant>
      <vt:variant>
        <vt:lpwstr/>
      </vt:variant>
      <vt:variant>
        <vt:i4>2228259</vt:i4>
      </vt:variant>
      <vt:variant>
        <vt:i4>60</vt:i4>
      </vt:variant>
      <vt:variant>
        <vt:i4>0</vt:i4>
      </vt:variant>
      <vt:variant>
        <vt:i4>5</vt:i4>
      </vt:variant>
      <vt:variant>
        <vt:lpwstr>http://www.philgeps.gov.ph/</vt:lpwstr>
      </vt:variant>
      <vt:variant>
        <vt:lpwstr/>
      </vt:variant>
      <vt:variant>
        <vt:i4>4128809</vt:i4>
      </vt:variant>
      <vt:variant>
        <vt:i4>57</vt:i4>
      </vt:variant>
      <vt:variant>
        <vt:i4>0</vt:i4>
      </vt:variant>
      <vt:variant>
        <vt:i4>5</vt:i4>
      </vt:variant>
      <vt:variant>
        <vt:lpwstr>http://www.dpwh.gov.ph/</vt:lpwstr>
      </vt:variant>
      <vt:variant>
        <vt:lpwstr/>
      </vt:variant>
      <vt:variant>
        <vt:i4>1245232</vt:i4>
      </vt:variant>
      <vt:variant>
        <vt:i4>50</vt:i4>
      </vt:variant>
      <vt:variant>
        <vt:i4>0</vt:i4>
      </vt:variant>
      <vt:variant>
        <vt:i4>5</vt:i4>
      </vt:variant>
      <vt:variant>
        <vt:lpwstr/>
      </vt:variant>
      <vt:variant>
        <vt:lpwstr>_Toc260043617</vt:lpwstr>
      </vt:variant>
      <vt:variant>
        <vt:i4>1245232</vt:i4>
      </vt:variant>
      <vt:variant>
        <vt:i4>44</vt:i4>
      </vt:variant>
      <vt:variant>
        <vt:i4>0</vt:i4>
      </vt:variant>
      <vt:variant>
        <vt:i4>5</vt:i4>
      </vt:variant>
      <vt:variant>
        <vt:lpwstr/>
      </vt:variant>
      <vt:variant>
        <vt:lpwstr>_Toc260043616</vt:lpwstr>
      </vt:variant>
      <vt:variant>
        <vt:i4>1245232</vt:i4>
      </vt:variant>
      <vt:variant>
        <vt:i4>38</vt:i4>
      </vt:variant>
      <vt:variant>
        <vt:i4>0</vt:i4>
      </vt:variant>
      <vt:variant>
        <vt:i4>5</vt:i4>
      </vt:variant>
      <vt:variant>
        <vt:lpwstr/>
      </vt:variant>
      <vt:variant>
        <vt:lpwstr>_Toc260043615</vt:lpwstr>
      </vt:variant>
      <vt:variant>
        <vt:i4>1245232</vt:i4>
      </vt:variant>
      <vt:variant>
        <vt:i4>32</vt:i4>
      </vt:variant>
      <vt:variant>
        <vt:i4>0</vt:i4>
      </vt:variant>
      <vt:variant>
        <vt:i4>5</vt:i4>
      </vt:variant>
      <vt:variant>
        <vt:lpwstr/>
      </vt:variant>
      <vt:variant>
        <vt:lpwstr>_Toc260043614</vt:lpwstr>
      </vt:variant>
      <vt:variant>
        <vt:i4>1245232</vt:i4>
      </vt:variant>
      <vt:variant>
        <vt:i4>26</vt:i4>
      </vt:variant>
      <vt:variant>
        <vt:i4>0</vt:i4>
      </vt:variant>
      <vt:variant>
        <vt:i4>5</vt:i4>
      </vt:variant>
      <vt:variant>
        <vt:lpwstr/>
      </vt:variant>
      <vt:variant>
        <vt:lpwstr>_Toc260043613</vt:lpwstr>
      </vt:variant>
      <vt:variant>
        <vt:i4>1245232</vt:i4>
      </vt:variant>
      <vt:variant>
        <vt:i4>20</vt:i4>
      </vt:variant>
      <vt:variant>
        <vt:i4>0</vt:i4>
      </vt:variant>
      <vt:variant>
        <vt:i4>5</vt:i4>
      </vt:variant>
      <vt:variant>
        <vt:lpwstr/>
      </vt:variant>
      <vt:variant>
        <vt:lpwstr>_Toc260043612</vt:lpwstr>
      </vt:variant>
      <vt:variant>
        <vt:i4>1245232</vt:i4>
      </vt:variant>
      <vt:variant>
        <vt:i4>14</vt:i4>
      </vt:variant>
      <vt:variant>
        <vt:i4>0</vt:i4>
      </vt:variant>
      <vt:variant>
        <vt:i4>5</vt:i4>
      </vt:variant>
      <vt:variant>
        <vt:lpwstr/>
      </vt:variant>
      <vt:variant>
        <vt:lpwstr>_Toc260043611</vt:lpwstr>
      </vt:variant>
      <vt:variant>
        <vt:i4>1245232</vt:i4>
      </vt:variant>
      <vt:variant>
        <vt:i4>8</vt:i4>
      </vt:variant>
      <vt:variant>
        <vt:i4>0</vt:i4>
      </vt:variant>
      <vt:variant>
        <vt:i4>5</vt:i4>
      </vt:variant>
      <vt:variant>
        <vt:lpwstr/>
      </vt:variant>
      <vt:variant>
        <vt:lpwstr>_Toc260043610</vt:lpwstr>
      </vt:variant>
      <vt:variant>
        <vt:i4>1179696</vt:i4>
      </vt:variant>
      <vt:variant>
        <vt:i4>5</vt:i4>
      </vt:variant>
      <vt:variant>
        <vt:i4>0</vt:i4>
      </vt:variant>
      <vt:variant>
        <vt:i4>5</vt:i4>
      </vt:variant>
      <vt:variant>
        <vt:lpwstr/>
      </vt:variant>
      <vt:variant>
        <vt:lpwstr>_Toc260043609</vt:lpwstr>
      </vt:variant>
      <vt:variant>
        <vt:i4>4128809</vt:i4>
      </vt:variant>
      <vt:variant>
        <vt:i4>0</vt:i4>
      </vt:variant>
      <vt:variant>
        <vt:i4>0</vt:i4>
      </vt:variant>
      <vt:variant>
        <vt:i4>5</vt:i4>
      </vt:variant>
      <vt:variant>
        <vt:lpwstr>http://www.dpwh.gov.ph/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CPG</dc:creator>
  <cp:lastModifiedBy>QA</cp:lastModifiedBy>
  <cp:revision>64</cp:revision>
  <cp:lastPrinted>2024-03-05T02:30:00Z</cp:lastPrinted>
  <dcterms:created xsi:type="dcterms:W3CDTF">2022-06-26T12:52:00Z</dcterms:created>
  <dcterms:modified xsi:type="dcterms:W3CDTF">2024-03-05T02:35:00Z</dcterms:modified>
</cp:coreProperties>
</file>