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09EF5138" w:rsidR="00FD4E02" w:rsidRPr="00FD4E02" w:rsidRDefault="000A75D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25ME0133</w:t>
      </w:r>
      <w:r w:rsidR="00FD4E02" w:rsidRPr="00FD4E02">
        <w:rPr>
          <w:b/>
          <w:i/>
          <w:spacing w:val="-2"/>
          <w:sz w:val="40"/>
          <w:szCs w:val="40"/>
        </w:rPr>
        <w:t xml:space="preserve"> – </w:t>
      </w:r>
      <w:r w:rsidRPr="000A75D1">
        <w:rPr>
          <w:b/>
          <w:i/>
          <w:spacing w:val="-2"/>
          <w:sz w:val="40"/>
          <w:szCs w:val="40"/>
        </w:rPr>
        <w:t xml:space="preserve">Construction of Multi-Purpose Building, (Half-Way House – Phase II), Sunken Garden Complex; </w:t>
      </w:r>
      <w:r>
        <w:rPr>
          <w:b/>
          <w:i/>
          <w:spacing w:val="-2"/>
          <w:sz w:val="40"/>
          <w:szCs w:val="40"/>
        </w:rPr>
        <w:t>Malungon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C0647C">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C0647C">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C0647C">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C0647C">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C0647C">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C0647C">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C0647C">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C0647C">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C0647C">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C0647C">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C0647C">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C0647C">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C0647C">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C0647C">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C0647C">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C0647C">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C0647C">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C0647C">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C0647C">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C0647C">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C0647C">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C0647C">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C0647C">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C0647C">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C0647C">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C0647C">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C0647C">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C0647C">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C0647C">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C0647C">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C0647C">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C0647C">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C0647C">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C0647C">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C0647C">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C0647C">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C0647C">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41B4E732"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155100">
        <w:rPr>
          <w:rFonts w:ascii="Tahoma" w:eastAsia="Calibri" w:hAnsi="Tahoma" w:cs="Tahoma"/>
          <w:b/>
          <w:i/>
          <w:spacing w:val="-2"/>
          <w:sz w:val="22"/>
          <w:szCs w:val="22"/>
        </w:rPr>
        <w:t>29,700,000.00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88F5966" w14:textId="723887F6" w:rsidR="00143775" w:rsidRDefault="00C21435" w:rsidP="00233FCF">
      <w:pPr>
        <w:spacing w:before="0" w:after="0" w:line="240" w:lineRule="auto"/>
        <w:ind w:left="720"/>
        <w:jc w:val="left"/>
        <w:rPr>
          <w:rFonts w:ascii="Tahoma" w:hAnsi="Tahoma" w:cs="Tahoma"/>
          <w:b/>
          <w:spacing w:val="-2"/>
          <w:sz w:val="22"/>
          <w:szCs w:val="22"/>
        </w:rPr>
      </w:pPr>
      <w:r w:rsidRPr="00C21435">
        <w:rPr>
          <w:rFonts w:ascii="Tahoma" w:hAnsi="Tahoma" w:cs="Tahoma"/>
          <w:b/>
          <w:spacing w:val="-2"/>
          <w:sz w:val="22"/>
          <w:szCs w:val="22"/>
        </w:rPr>
        <w:t>25ME0133 – Construction of Multi-Purpose Building, (Half-Way House – Phase II), Sunken Garden Complex; Malungon, Sarangani Province</w:t>
      </w:r>
    </w:p>
    <w:p w14:paraId="7DC4E711" w14:textId="77777777" w:rsidR="00C21435" w:rsidRDefault="00C21435"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21435"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C21435" w:rsidRPr="00CD3178" w:rsidRDefault="00C21435" w:rsidP="00C21435">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8D9741E" w:rsidR="00C21435" w:rsidRPr="00CD3178" w:rsidRDefault="00C21435" w:rsidP="00C21435">
            <w:pPr>
              <w:rPr>
                <w:rFonts w:ascii="Tahoma" w:hAnsi="Tahoma" w:cs="Tahoma"/>
                <w:iCs/>
                <w:color w:val="000000"/>
                <w:spacing w:val="-2"/>
                <w:sz w:val="22"/>
                <w:szCs w:val="22"/>
              </w:rPr>
            </w:pPr>
            <w:r w:rsidRPr="008023F3">
              <w:rPr>
                <w:rFonts w:ascii="Tahoma" w:hAnsi="Tahoma" w:cs="Tahoma"/>
                <w:iCs/>
                <w:color w:val="000000"/>
                <w:spacing w:val="-2"/>
                <w:sz w:val="22"/>
                <w:szCs w:val="22"/>
              </w:rPr>
              <w:t xml:space="preserve">Construction of Multi-Purpose Building, (Half-Way House – Phase II), Sunken Garden Complex; </w:t>
            </w:r>
          </w:p>
        </w:tc>
      </w:tr>
      <w:tr w:rsidR="00C21435"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C21435" w:rsidRPr="00CD3178" w:rsidRDefault="00C21435" w:rsidP="00C2143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6F532C32" w:rsidR="00C21435" w:rsidRPr="00CD3178" w:rsidRDefault="00C21435" w:rsidP="00C2143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25ME0133</w:t>
            </w:r>
          </w:p>
        </w:tc>
      </w:tr>
      <w:tr w:rsidR="00C21435"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C21435" w:rsidRPr="00CD3178" w:rsidRDefault="00C21435" w:rsidP="00C2143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360A2AA" w:rsidR="00C21435" w:rsidRPr="00CD3178" w:rsidRDefault="00C21435" w:rsidP="00C21435">
            <w:pPr>
              <w:spacing w:after="0" w:line="240" w:lineRule="auto"/>
              <w:rPr>
                <w:rFonts w:ascii="Tahoma" w:hAnsi="Tahoma" w:cs="Tahoma"/>
                <w:iCs/>
                <w:color w:val="000000"/>
                <w:spacing w:val="-2"/>
                <w:sz w:val="22"/>
                <w:szCs w:val="22"/>
              </w:rPr>
            </w:pPr>
            <w:r w:rsidRPr="008023F3">
              <w:rPr>
                <w:rFonts w:ascii="Tahoma" w:hAnsi="Tahoma" w:cs="Tahoma"/>
                <w:iCs/>
                <w:color w:val="000000"/>
                <w:spacing w:val="-2"/>
                <w:sz w:val="22"/>
                <w:szCs w:val="22"/>
              </w:rPr>
              <w:t xml:space="preserve">Malungon, Sarangani Province </w:t>
            </w:r>
          </w:p>
        </w:tc>
      </w:tr>
      <w:tr w:rsidR="00C21435"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C21435" w:rsidRPr="00CD3178" w:rsidRDefault="00C21435" w:rsidP="00C2143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5C6CDA6" w:rsidR="00C21435" w:rsidRPr="00CD3178" w:rsidRDefault="00C21435" w:rsidP="00C21435">
            <w:pPr>
              <w:spacing w:after="0"/>
              <w:rPr>
                <w:rFonts w:ascii="Tahoma" w:hAnsi="Tahoma" w:cs="Tahoma"/>
                <w:iCs/>
                <w:color w:val="000000"/>
                <w:spacing w:val="-2"/>
                <w:sz w:val="22"/>
                <w:szCs w:val="22"/>
              </w:rPr>
            </w:pPr>
            <w:r>
              <w:rPr>
                <w:rFonts w:ascii="Tahoma" w:hAnsi="Tahoma" w:cs="Tahoma"/>
                <w:iCs/>
                <w:color w:val="000000"/>
                <w:spacing w:val="-2"/>
                <w:sz w:val="22"/>
                <w:szCs w:val="22"/>
              </w:rPr>
              <w:t xml:space="preserve">Construction of Multi-Purpose Building </w:t>
            </w:r>
            <w:r w:rsidRPr="00C1273E">
              <w:rPr>
                <w:rFonts w:ascii="Tahoma" w:hAnsi="Tahoma" w:cs="Tahoma"/>
                <w:iCs/>
                <w:color w:val="000000"/>
                <w:spacing w:val="-2"/>
                <w:sz w:val="22"/>
                <w:szCs w:val="22"/>
              </w:rPr>
              <w:t>(Half-Way House -Phase II)</w:t>
            </w:r>
          </w:p>
        </w:tc>
      </w:tr>
      <w:tr w:rsidR="00C21435"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C21435" w:rsidRPr="00CD3178" w:rsidRDefault="00C21435" w:rsidP="00C2143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2997C8CE" w:rsidR="00C21435" w:rsidRPr="00CD3178" w:rsidRDefault="00C21435" w:rsidP="00C21435">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29,700,000.00</w:t>
            </w:r>
          </w:p>
        </w:tc>
      </w:tr>
      <w:tr w:rsidR="00C21435"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C21435" w:rsidRPr="00CD3178" w:rsidRDefault="00C21435" w:rsidP="00C2143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C21435" w:rsidRPr="00CD3178" w:rsidRDefault="00C21435" w:rsidP="00C2143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7B712EDE" w:rsidR="00C21435" w:rsidRPr="00CD3178" w:rsidRDefault="00C21435" w:rsidP="00C2143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240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F072680"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14411C">
        <w:rPr>
          <w:rFonts w:ascii="Tahoma" w:eastAsia="Calibri" w:hAnsi="Tahoma" w:cs="Tahoma"/>
          <w:b/>
          <w:i/>
          <w:spacing w:val="-2"/>
          <w:sz w:val="22"/>
          <w:szCs w:val="22"/>
        </w:rPr>
        <w:t>2</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C0647C"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C0647C"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6049C6E"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9516B8" w:rsidRPr="009516B8">
        <w:rPr>
          <w:rFonts w:ascii="Tahoma" w:eastAsia="Calibri" w:hAnsi="Tahoma" w:cs="Tahoma"/>
          <w:b/>
          <w:i/>
          <w:color w:val="000000"/>
          <w:sz w:val="22"/>
          <w:szCs w:val="22"/>
        </w:rPr>
        <w:t xml:space="preserve">Construction of Multi-Purpose Building, (Half-Way House – Phase II), Sunken Garden Complex; </w:t>
      </w:r>
      <w:r w:rsidR="009516B8">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9516B8">
        <w:rPr>
          <w:rFonts w:ascii="Tahoma" w:hAnsi="Tahoma" w:cs="Tahoma"/>
          <w:b/>
          <w:i/>
          <w:iCs/>
          <w:color w:val="000000"/>
          <w:spacing w:val="-2"/>
          <w:sz w:val="22"/>
          <w:szCs w:val="22"/>
        </w:rPr>
        <w:t>25ME0133</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54DB1A6"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982DA9">
        <w:rPr>
          <w:b/>
          <w:i/>
        </w:rPr>
        <w:t>Twenty-Nine</w:t>
      </w:r>
      <w:r w:rsidR="00A626F7">
        <w:rPr>
          <w:b/>
          <w:i/>
        </w:rPr>
        <w:t xml:space="preserve"> Million</w:t>
      </w:r>
      <w:r w:rsidR="00EB6C4A">
        <w:rPr>
          <w:b/>
          <w:i/>
        </w:rPr>
        <w:t xml:space="preserve"> </w:t>
      </w:r>
      <w:r w:rsidR="00982DA9">
        <w:rPr>
          <w:b/>
          <w:i/>
        </w:rPr>
        <w:t>Seven</w:t>
      </w:r>
      <w:r w:rsidR="00EB6C4A">
        <w:rPr>
          <w:b/>
          <w:i/>
        </w:rPr>
        <w:t xml:space="preserve"> Hundred</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982DA9">
        <w:rPr>
          <w:b/>
          <w:i/>
          <w:iCs/>
          <w:color w:val="000000"/>
          <w:spacing w:val="-2"/>
        </w:rPr>
        <w:t>29,700,000.00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0FC97DBF" w:rsidR="00FD4E02" w:rsidRPr="00F84EC8" w:rsidRDefault="00FD4E02" w:rsidP="00FD4E02">
      <w:pPr>
        <w:contextualSpacing/>
        <w:rPr>
          <w:b/>
        </w:rPr>
      </w:pPr>
      <w:r w:rsidRPr="00F84EC8">
        <w:rPr>
          <w:b/>
        </w:rPr>
        <w:t>Contract ID No.:</w:t>
      </w:r>
      <w:r w:rsidRPr="00F84EC8">
        <w:rPr>
          <w:b/>
        </w:rPr>
        <w:tab/>
      </w:r>
      <w:r w:rsidRPr="00F84EC8">
        <w:rPr>
          <w:b/>
        </w:rPr>
        <w:tab/>
      </w:r>
      <w:r w:rsidR="001A18C9">
        <w:rPr>
          <w:b/>
          <w:iCs/>
          <w:color w:val="000000"/>
          <w:spacing w:val="-2"/>
        </w:rPr>
        <w:t>25ME0133</w:t>
      </w:r>
    </w:p>
    <w:p w14:paraId="009FC3EA" w14:textId="09F129FF"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1A18C9" w:rsidRPr="001A18C9">
        <w:rPr>
          <w:b/>
          <w:iCs/>
          <w:color w:val="000000"/>
          <w:spacing w:val="-2"/>
        </w:rPr>
        <w:t>Construction of Multi-Purpose Building, (Half-Way House – Phase II), Sunken Garden Complex;</w:t>
      </w:r>
    </w:p>
    <w:p w14:paraId="6325247F" w14:textId="6E713D78"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1A18C9">
        <w:rPr>
          <w:b/>
          <w:iCs/>
          <w:color w:val="000000"/>
          <w:spacing w:val="-2"/>
        </w:rPr>
        <w:t>Malungon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65BA2419"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2178F2" w:rsidRPr="002178F2">
              <w:rPr>
                <w:b/>
                <w:i/>
                <w:sz w:val="22"/>
              </w:rPr>
              <w:t>Construction of Multi-Purpose Building (Half-Way House -Phase II)</w:t>
            </w:r>
          </w:p>
          <w:p w14:paraId="45DAC9C0" w14:textId="77777777" w:rsidR="00AB0069" w:rsidRPr="00A9566D" w:rsidRDefault="00AB0069" w:rsidP="00577715">
            <w:pPr>
              <w:spacing w:after="0"/>
              <w:jc w:val="left"/>
              <w:rPr>
                <w:b/>
                <w:i/>
                <w:sz w:val="22"/>
              </w:rPr>
            </w:pPr>
          </w:p>
          <w:p w14:paraId="349643C3" w14:textId="74010A95"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2178F2" w:rsidRPr="002178F2">
              <w:rPr>
                <w:b/>
                <w:i/>
                <w:iCs/>
                <w:color w:val="000000"/>
                <w:spacing w:val="-2"/>
                <w:sz w:val="22"/>
                <w:szCs w:val="22"/>
              </w:rPr>
              <w:t>Construction of Multi-Purpose Building, (Half-Way House – Phase II), Sunken Garden Complex;</w:t>
            </w:r>
          </w:p>
          <w:p w14:paraId="2BA15E53" w14:textId="77777777" w:rsidR="00AA5CCD" w:rsidRPr="009F1514" w:rsidRDefault="00AA5CCD" w:rsidP="00577715">
            <w:pPr>
              <w:spacing w:after="0"/>
              <w:jc w:val="left"/>
              <w:rPr>
                <w:b/>
                <w:i/>
                <w:iCs/>
                <w:color w:val="000000"/>
                <w:spacing w:val="-2"/>
                <w:sz w:val="22"/>
                <w:szCs w:val="22"/>
              </w:rPr>
            </w:pPr>
          </w:p>
          <w:p w14:paraId="5D0F97C1" w14:textId="1603E1B5" w:rsidR="003D0879" w:rsidRDefault="003D0879" w:rsidP="000E40D3">
            <w:pPr>
              <w:spacing w:after="0"/>
              <w:jc w:val="left"/>
              <w:rPr>
                <w:b/>
                <w:i/>
                <w:iCs/>
                <w:color w:val="000000"/>
                <w:spacing w:val="-2"/>
                <w:sz w:val="22"/>
                <w:szCs w:val="22"/>
              </w:rPr>
            </w:pPr>
            <w:r w:rsidRPr="009F1514">
              <w:rPr>
                <w:sz w:val="22"/>
              </w:rPr>
              <w:t xml:space="preserve">The Contract ID is </w:t>
            </w:r>
            <w:r w:rsidR="002178F2">
              <w:rPr>
                <w:b/>
                <w:i/>
                <w:iCs/>
                <w:color w:val="000000"/>
                <w:spacing w:val="-2"/>
                <w:sz w:val="22"/>
                <w:szCs w:val="22"/>
              </w:rPr>
              <w:t>25ME0133</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0DD4DB8C"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3623A7" w:rsidRPr="003623A7">
              <w:rPr>
                <w:b/>
                <w:i/>
                <w:sz w:val="22"/>
              </w:rPr>
              <w:t>Twenty-Nine Million Seven Hundred Thousand Pesos Only (Php. 29,700,000.00).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650DCCEA"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2178F2" w:rsidRPr="002178F2">
              <w:rPr>
                <w:b/>
                <w:i/>
                <w:iCs/>
                <w:color w:val="000000"/>
                <w:spacing w:val="-2"/>
                <w:sz w:val="22"/>
                <w:szCs w:val="22"/>
              </w:rPr>
              <w:t>Construction of Multi-Purpose Building, (Half-Way House – Phase II), Sunken Garden Complex;</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6838950C" w14:textId="77777777" w:rsidR="002178F2" w:rsidRPr="0099090A" w:rsidRDefault="002178F2" w:rsidP="002178F2">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5DBACC11" w14:textId="77777777" w:rsidR="002178F2" w:rsidRPr="0099090A" w:rsidRDefault="002178F2" w:rsidP="002178F2">
            <w:pPr>
              <w:spacing w:before="0" w:after="0" w:line="240" w:lineRule="auto"/>
              <w:ind w:firstLine="2025"/>
              <w:rPr>
                <w:sz w:val="22"/>
              </w:rPr>
            </w:pPr>
            <w:r w:rsidRPr="0099090A">
              <w:rPr>
                <w:sz w:val="22"/>
              </w:rPr>
              <w:t>Concrete (Frame) (1 to 5 storeys)</w:t>
            </w:r>
          </w:p>
          <w:p w14:paraId="623398CB"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70797DCF"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7FDC54C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2AD2365"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0733B01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64F70006" w14:textId="77777777" w:rsidR="002178F2" w:rsidRPr="0099090A" w:rsidRDefault="002178F2" w:rsidP="002178F2">
            <w:pPr>
              <w:pStyle w:val="ListParagraph"/>
              <w:spacing w:before="0" w:after="0" w:line="240" w:lineRule="auto"/>
              <w:ind w:left="725" w:firstLine="2150"/>
              <w:rPr>
                <w:sz w:val="22"/>
              </w:rPr>
            </w:pPr>
            <w:r w:rsidRPr="0099090A">
              <w:rPr>
                <w:sz w:val="22"/>
              </w:rPr>
              <w:lastRenderedPageBreak/>
              <w:t>– Concrete (Frame) – Driven Piles</w:t>
            </w:r>
          </w:p>
          <w:p w14:paraId="72C8E3AF"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FD393EE"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Driven Piles</w:t>
            </w:r>
          </w:p>
          <w:p w14:paraId="12DEE5E9"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0C26C3F6" w14:textId="77777777" w:rsidR="002178F2" w:rsidRPr="0099090A" w:rsidRDefault="002178F2" w:rsidP="002178F2">
            <w:pPr>
              <w:spacing w:before="0" w:after="0" w:line="240" w:lineRule="auto"/>
              <w:ind w:firstLine="3017"/>
              <w:rPr>
                <w:sz w:val="22"/>
              </w:rPr>
            </w:pPr>
            <w:r w:rsidRPr="0099090A">
              <w:rPr>
                <w:sz w:val="22"/>
              </w:rPr>
              <w:t>Rise – Concrete (Frame)</w:t>
            </w:r>
          </w:p>
          <w:p w14:paraId="46385D34"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B5C6D80"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23E1D0FF" w14:textId="77777777" w:rsidR="002178F2" w:rsidRPr="00EB4901" w:rsidRDefault="002178F2" w:rsidP="002178F2">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lastRenderedPageBreak/>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w:t>
            </w:r>
            <w:r w:rsidRPr="005B1F3A">
              <w:rPr>
                <w:sz w:val="22"/>
                <w:szCs w:val="22"/>
              </w:rPr>
              <w:lastRenderedPageBreak/>
              <w:t xml:space="preserve">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F932886" w:rsidR="00256AE3" w:rsidRPr="003B60B6" w:rsidRDefault="000C2D6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575DD200" w:rsidR="000C2D6C" w:rsidRDefault="000C2D6C"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0307D178" w:rsidR="000C2D6C" w:rsidRDefault="000C2D6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4ADEF31C" w:rsidR="000C2D6C" w:rsidRDefault="000C2D6C"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56C1C5A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CF276B4" w14:textId="6BF1609B" w:rsidR="000C2D6C" w:rsidRDefault="000C2D6C" w:rsidP="00256AE3">
                  <w:pPr>
                    <w:overflowPunct/>
                    <w:autoSpaceDE/>
                    <w:adjustRightInd/>
                    <w:spacing w:after="0" w:line="240" w:lineRule="auto"/>
                    <w:rPr>
                      <w:sz w:val="22"/>
                      <w:szCs w:val="22"/>
                      <w:lang w:eastAsia="en-PH"/>
                    </w:rPr>
                  </w:pPr>
                  <w:r>
                    <w:rPr>
                      <w:sz w:val="22"/>
                      <w:szCs w:val="22"/>
                      <w:lang w:eastAsia="en-PH"/>
                    </w:rPr>
                    <w:t>Chain Saw</w:t>
                  </w:r>
                </w:p>
              </w:tc>
              <w:tc>
                <w:tcPr>
                  <w:tcW w:w="1531" w:type="dxa"/>
                  <w:tcBorders>
                    <w:top w:val="single" w:sz="4" w:space="0" w:color="auto"/>
                    <w:left w:val="single" w:sz="4" w:space="0" w:color="auto"/>
                    <w:bottom w:val="single" w:sz="4" w:space="0" w:color="auto"/>
                    <w:right w:val="single" w:sz="4" w:space="0" w:color="auto"/>
                  </w:tcBorders>
                  <w:vAlign w:val="bottom"/>
                </w:tcPr>
                <w:p w14:paraId="4CC083AC" w14:textId="4955BBA3" w:rsidR="000C2D6C" w:rsidRDefault="000C2D6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08844BD" w14:textId="33306572" w:rsidR="000C2D6C" w:rsidRDefault="000C2D6C"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lastRenderedPageBreak/>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w:t>
            </w:r>
            <w:r w:rsidRPr="003B60B6">
              <w:rPr>
                <w:sz w:val="22"/>
                <w:szCs w:val="22"/>
              </w:rPr>
              <w:lastRenderedPageBreak/>
              <w:t xml:space="preserve">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69245A4F" w14:textId="77777777" w:rsidR="005643CA" w:rsidRPr="00F84EC8" w:rsidRDefault="005643CA" w:rsidP="005643CA">
      <w:pPr>
        <w:contextualSpacing/>
        <w:rPr>
          <w:b/>
        </w:rPr>
      </w:pPr>
      <w:r w:rsidRPr="00F84EC8">
        <w:rPr>
          <w:b/>
        </w:rPr>
        <w:t>Contract ID No.:</w:t>
      </w:r>
      <w:r w:rsidRPr="00F84EC8">
        <w:rPr>
          <w:b/>
        </w:rPr>
        <w:tab/>
      </w:r>
      <w:r w:rsidRPr="00F84EC8">
        <w:rPr>
          <w:b/>
        </w:rPr>
        <w:tab/>
      </w:r>
      <w:r>
        <w:rPr>
          <w:b/>
          <w:iCs/>
          <w:color w:val="000000"/>
          <w:spacing w:val="-2"/>
        </w:rPr>
        <w:t>25ME0133</w:t>
      </w:r>
    </w:p>
    <w:p w14:paraId="32A979B1"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2AAE51D8"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2FE057D2" w14:textId="77777777" w:rsidR="005643CA" w:rsidRPr="00F84EC8" w:rsidRDefault="005643CA" w:rsidP="005643CA">
      <w:pPr>
        <w:contextualSpacing/>
        <w:rPr>
          <w:b/>
        </w:rPr>
      </w:pPr>
      <w:r w:rsidRPr="00F84EC8">
        <w:rPr>
          <w:b/>
        </w:rPr>
        <w:t>Contract ID No.:</w:t>
      </w:r>
      <w:r w:rsidRPr="00F84EC8">
        <w:rPr>
          <w:b/>
        </w:rPr>
        <w:tab/>
      </w:r>
      <w:r w:rsidRPr="00F84EC8">
        <w:rPr>
          <w:b/>
        </w:rPr>
        <w:tab/>
      </w:r>
      <w:r>
        <w:rPr>
          <w:b/>
          <w:iCs/>
          <w:color w:val="000000"/>
          <w:spacing w:val="-2"/>
        </w:rPr>
        <w:t>25ME0133</w:t>
      </w:r>
    </w:p>
    <w:p w14:paraId="4C95EC27"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2E917E58"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1458510D" w14:textId="77777777" w:rsidR="005643CA" w:rsidRPr="00F84EC8" w:rsidRDefault="005643CA" w:rsidP="005643CA">
      <w:pPr>
        <w:contextualSpacing/>
        <w:rPr>
          <w:b/>
        </w:rPr>
      </w:pPr>
      <w:r w:rsidRPr="00F84EC8">
        <w:rPr>
          <w:b/>
        </w:rPr>
        <w:t>Contract ID No.:</w:t>
      </w:r>
      <w:r w:rsidRPr="00F84EC8">
        <w:rPr>
          <w:b/>
        </w:rPr>
        <w:tab/>
      </w:r>
      <w:r w:rsidRPr="00F84EC8">
        <w:rPr>
          <w:b/>
        </w:rPr>
        <w:tab/>
      </w:r>
      <w:r>
        <w:rPr>
          <w:b/>
          <w:iCs/>
          <w:color w:val="000000"/>
          <w:spacing w:val="-2"/>
        </w:rPr>
        <w:t>25ME0133</w:t>
      </w:r>
    </w:p>
    <w:p w14:paraId="1B2A257C"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3AECBDA5"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846908B" w14:textId="77777777" w:rsidR="005643CA" w:rsidRPr="00F84EC8" w:rsidRDefault="005643CA" w:rsidP="005643CA">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25ME0133</w:t>
      </w:r>
    </w:p>
    <w:p w14:paraId="46241ABC"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722280FA"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34F16D22"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2CF49336"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3DC03AA3"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06BD46CB"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26518E46"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21CBD392"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70150785"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71CE7638"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189A3AC2"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07D03132"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58FBFA11"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55B55323"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8435450"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3A06386F"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1BAFDD15"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2965CD7" w14:textId="77777777" w:rsidR="005643CA" w:rsidRPr="00F84EC8" w:rsidRDefault="00E83AA5" w:rsidP="005643CA">
      <w:pPr>
        <w:contextualSpacing/>
        <w:rPr>
          <w:b/>
        </w:rPr>
      </w:pPr>
      <w:r>
        <w:rPr>
          <w:sz w:val="32"/>
        </w:rPr>
        <w:br w:type="page"/>
      </w:r>
      <w:r w:rsidR="005643CA" w:rsidRPr="00F84EC8">
        <w:rPr>
          <w:b/>
        </w:rPr>
        <w:lastRenderedPageBreak/>
        <w:t>Contract ID No.:</w:t>
      </w:r>
      <w:r w:rsidR="005643CA" w:rsidRPr="00F84EC8">
        <w:rPr>
          <w:b/>
        </w:rPr>
        <w:tab/>
      </w:r>
      <w:r w:rsidR="005643CA" w:rsidRPr="00F84EC8">
        <w:rPr>
          <w:b/>
        </w:rPr>
        <w:tab/>
      </w:r>
      <w:r w:rsidR="005643CA">
        <w:rPr>
          <w:b/>
          <w:iCs/>
          <w:color w:val="000000"/>
          <w:spacing w:val="-2"/>
        </w:rPr>
        <w:t>25ME0133</w:t>
      </w:r>
    </w:p>
    <w:p w14:paraId="1D74788D"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184187E6"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33725EED" w14:textId="44C1318A" w:rsidR="00B5607A" w:rsidRDefault="0023295F" w:rsidP="005643CA">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362F7980" w:rsidR="00A84EE1" w:rsidRDefault="00A84EE1"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145E0641" w14:textId="77777777" w:rsidR="00A84EE1" w:rsidRDefault="00A84EE1" w:rsidP="00A84EE1">
      <w:pPr>
        <w:contextualSpacing/>
        <w:jc w:val="center"/>
        <w:rPr>
          <w:b/>
        </w:rPr>
      </w:pPr>
    </w:p>
    <w:p w14:paraId="250751C2" w14:textId="77777777" w:rsidR="005643CA" w:rsidRPr="00F84EC8" w:rsidRDefault="005643CA" w:rsidP="005643CA">
      <w:pPr>
        <w:contextualSpacing/>
        <w:rPr>
          <w:b/>
        </w:rPr>
      </w:pPr>
      <w:r w:rsidRPr="00F84EC8">
        <w:rPr>
          <w:b/>
        </w:rPr>
        <w:lastRenderedPageBreak/>
        <w:t>Contract ID No.:</w:t>
      </w:r>
      <w:r w:rsidRPr="00F84EC8">
        <w:rPr>
          <w:b/>
        </w:rPr>
        <w:tab/>
      </w:r>
      <w:r w:rsidRPr="00F84EC8">
        <w:rPr>
          <w:b/>
        </w:rPr>
        <w:tab/>
      </w:r>
      <w:r>
        <w:rPr>
          <w:b/>
          <w:iCs/>
          <w:color w:val="000000"/>
          <w:spacing w:val="-2"/>
        </w:rPr>
        <w:t>25ME0133</w:t>
      </w:r>
    </w:p>
    <w:p w14:paraId="24D832BB"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151EECB4"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w:t>
      </w:r>
      <w:r>
        <w:t>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w:t>
      </w:r>
      <w:r>
        <w:t>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4. That the firm does not submit more than one bid</w:t>
      </w:r>
      <w:r>
        <w:t xml:space="preserve"> </w:t>
      </w:r>
      <w:r>
        <w:t xml:space="preserve">in this bidding, however does </w:t>
      </w:r>
    </w:p>
    <w:p w14:paraId="075998E1" w14:textId="0C633111" w:rsidR="00CB1F25" w:rsidRDefault="00CB1F25" w:rsidP="00CB1F25">
      <w:pPr>
        <w:ind w:left="720"/>
        <w:contextualSpacing/>
      </w:pPr>
      <w:r>
        <w:t xml:space="preserve">    </w:t>
      </w:r>
      <w:r>
        <w:t>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w:t>
      </w:r>
      <w:r>
        <w:t xml:space="preserve">organization which is engaged in consulting services for the preparation </w:t>
      </w:r>
    </w:p>
    <w:p w14:paraId="16767C9F" w14:textId="0BA574AA" w:rsidR="00CB1F25" w:rsidRDefault="00CB1F25" w:rsidP="00CB1F25">
      <w:pPr>
        <w:ind w:left="720"/>
        <w:contextualSpacing/>
      </w:pPr>
      <w:r>
        <w:t xml:space="preserve">     </w:t>
      </w:r>
      <w:r>
        <w:t xml:space="preserve">related to procurement for implementation of the project. If the personnel </w:t>
      </w:r>
    </w:p>
    <w:p w14:paraId="5A979782" w14:textId="5703F62D" w:rsidR="00CB1F25" w:rsidRDefault="00CB1F25" w:rsidP="00CB1F25">
      <w:pPr>
        <w:ind w:left="720"/>
        <w:contextualSpacing/>
      </w:pPr>
      <w:r>
        <w:t xml:space="preserve">      </w:t>
      </w:r>
      <w:r>
        <w:t>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w:t>
      </w:r>
      <w:r>
        <w:t>(Conflict of Interest) of t</w:t>
      </w:r>
      <w:r>
        <w:t>he Implementing Rules and Regul</w:t>
      </w:r>
      <w:r>
        <w:t xml:space="preserve">ations of Republic </w:t>
      </w:r>
    </w:p>
    <w:p w14:paraId="38643073" w14:textId="5B6723CF" w:rsidR="0086389D" w:rsidRDefault="00CB1F25" w:rsidP="00CB1F25">
      <w:pPr>
        <w:ind w:left="720"/>
        <w:contextualSpacing/>
      </w:pPr>
      <w:r>
        <w:t xml:space="preserve">    </w:t>
      </w:r>
      <w:r>
        <w:t>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N</w:t>
      </w:r>
      <w:r w:rsidRPr="0086389D">
        <w:rPr>
          <w:b/>
        </w:rPr>
        <w:t xml:space="preserve">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 xml:space="preserve">Series of </w:t>
      </w:r>
      <w:r>
        <w:t>_______</w:t>
      </w:r>
    </w:p>
    <w:p w14:paraId="594ED1CF" w14:textId="77777777" w:rsidR="00A84EE1" w:rsidRDefault="00A84EE1" w:rsidP="00A84EE1">
      <w:pPr>
        <w:contextualSpacing/>
        <w:jc w:val="center"/>
      </w:pPr>
    </w:p>
    <w:p w14:paraId="5B6BE9C2" w14:textId="77777777" w:rsidR="005643CA" w:rsidRPr="00F84EC8" w:rsidRDefault="00633146" w:rsidP="005643CA">
      <w:pPr>
        <w:contextualSpacing/>
        <w:rPr>
          <w:b/>
        </w:rPr>
      </w:pPr>
      <w:r>
        <w:rPr>
          <w:sz w:val="32"/>
        </w:rPr>
        <w:br w:type="page"/>
      </w:r>
      <w:r w:rsidR="005643CA" w:rsidRPr="00F84EC8">
        <w:rPr>
          <w:b/>
        </w:rPr>
        <w:lastRenderedPageBreak/>
        <w:t>Contract ID No.:</w:t>
      </w:r>
      <w:r w:rsidR="005643CA" w:rsidRPr="00F84EC8">
        <w:rPr>
          <w:b/>
        </w:rPr>
        <w:tab/>
      </w:r>
      <w:r w:rsidR="005643CA" w:rsidRPr="00F84EC8">
        <w:rPr>
          <w:b/>
        </w:rPr>
        <w:tab/>
      </w:r>
      <w:r w:rsidR="005643CA">
        <w:rPr>
          <w:b/>
          <w:iCs/>
          <w:color w:val="000000"/>
          <w:spacing w:val="-2"/>
        </w:rPr>
        <w:t>25ME0133</w:t>
      </w:r>
    </w:p>
    <w:p w14:paraId="55F38DCB" w14:textId="77777777" w:rsidR="005643CA" w:rsidRPr="00F84EC8"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A18C9">
        <w:rPr>
          <w:b/>
          <w:iCs/>
          <w:color w:val="000000"/>
          <w:spacing w:val="-2"/>
        </w:rPr>
        <w:t>Construction of Multi-Purpose Building, (Half-Way House – Phase II), Sunken Garden Complex;</w:t>
      </w:r>
    </w:p>
    <w:p w14:paraId="7B93882C" w14:textId="77777777" w:rsidR="005643CA" w:rsidRDefault="005643CA" w:rsidP="005643C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1F50407D" w14:textId="5E6B74C7" w:rsidR="0023295F" w:rsidRPr="000647F0" w:rsidRDefault="0023295F" w:rsidP="005643CA">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C0647C">
            <w:pPr>
              <w:spacing w:before="0" w:after="0" w:line="240" w:lineRule="auto"/>
              <w:ind w:left="432"/>
            </w:pPr>
            <w:sdt>
              <w:sdtPr>
                <w:tag w:val="goog_rdk_0"/>
                <w:id w:val="1621415449"/>
              </w:sdt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C0647C">
            <w:pPr>
              <w:spacing w:before="0" w:after="0" w:line="240" w:lineRule="auto"/>
              <w:ind w:left="432"/>
            </w:pPr>
            <w:sdt>
              <w:sdtPr>
                <w:tag w:val="goog_rdk_1"/>
                <w:id w:val="-265771662"/>
              </w:sdt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C0647C">
            <w:pPr>
              <w:spacing w:before="0" w:after="0" w:line="240" w:lineRule="auto"/>
              <w:ind w:left="432"/>
            </w:pPr>
            <w:sdt>
              <w:sdtPr>
                <w:tag w:val="goog_rdk_2"/>
                <w:id w:val="1658106714"/>
              </w:sdt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C0647C">
            <w:pPr>
              <w:spacing w:before="0" w:after="0" w:line="240" w:lineRule="auto"/>
              <w:ind w:left="432"/>
            </w:pPr>
            <w:sdt>
              <w:sdtPr>
                <w:tag w:val="goog_rdk_3"/>
                <w:id w:val="-339082825"/>
              </w:sdt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C0647C">
            <w:pPr>
              <w:spacing w:before="0" w:after="0" w:line="240" w:lineRule="auto"/>
              <w:ind w:left="432"/>
            </w:pPr>
            <w:sdt>
              <w:sdtPr>
                <w:tag w:val="goog_rdk_4"/>
                <w:id w:val="425857895"/>
              </w:sdt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C0647C">
            <w:pPr>
              <w:spacing w:before="0" w:after="0" w:line="240" w:lineRule="auto"/>
              <w:ind w:left="432"/>
            </w:pPr>
            <w:sdt>
              <w:sdtPr>
                <w:tag w:val="goog_rdk_5"/>
                <w:id w:val="-1348394035"/>
              </w:sdt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C0647C">
            <w:pPr>
              <w:spacing w:before="0" w:after="0" w:line="240" w:lineRule="auto"/>
              <w:ind w:left="432"/>
            </w:pPr>
            <w:sdt>
              <w:sdtPr>
                <w:tag w:val="goog_rdk_6"/>
                <w:id w:val="-1204471777"/>
              </w:sdt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C0647C">
            <w:pPr>
              <w:spacing w:before="0" w:after="0" w:line="240" w:lineRule="auto"/>
              <w:ind w:left="432"/>
            </w:pPr>
            <w:sdt>
              <w:sdtPr>
                <w:tag w:val="goog_rdk_7"/>
                <w:id w:val="1134747802"/>
              </w:sdt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C0647C">
            <w:pPr>
              <w:spacing w:before="0" w:after="0" w:line="240" w:lineRule="auto"/>
              <w:ind w:left="432"/>
            </w:pPr>
            <w:sdt>
              <w:sdtPr>
                <w:tag w:val="goog_rdk_8"/>
                <w:id w:val="-710887607"/>
              </w:sdt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C0647C">
            <w:pPr>
              <w:spacing w:before="0" w:after="0" w:line="240" w:lineRule="auto"/>
              <w:ind w:left="432"/>
            </w:pPr>
            <w:sdt>
              <w:sdtPr>
                <w:tag w:val="goog_rdk_9"/>
                <w:id w:val="-901451743"/>
              </w:sdt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C0647C">
            <w:pPr>
              <w:spacing w:before="0" w:after="0" w:line="240" w:lineRule="auto"/>
              <w:ind w:left="432"/>
            </w:pPr>
            <w:sdt>
              <w:sdtPr>
                <w:tag w:val="goog_rdk_10"/>
                <w:id w:val="-1867743284"/>
              </w:sdt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C0647C">
            <w:pPr>
              <w:spacing w:before="0" w:after="0" w:line="240" w:lineRule="auto"/>
              <w:ind w:left="432"/>
            </w:pPr>
            <w:sdt>
              <w:sdtPr>
                <w:tag w:val="goog_rdk_11"/>
                <w:id w:val="539401427"/>
              </w:sdt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C0647C">
            <w:pPr>
              <w:spacing w:before="0" w:after="0" w:line="240" w:lineRule="auto"/>
              <w:ind w:left="432"/>
            </w:pPr>
            <w:sdt>
              <w:sdtPr>
                <w:tag w:val="goog_rdk_12"/>
                <w:id w:val="-1268615257"/>
              </w:sdt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C0647C">
            <w:pPr>
              <w:spacing w:before="0" w:after="0" w:line="240" w:lineRule="auto"/>
              <w:ind w:left="432"/>
            </w:pPr>
            <w:sdt>
              <w:sdtPr>
                <w:tag w:val="goog_rdk_13"/>
                <w:id w:val="-1688201325"/>
              </w:sdt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C0647C">
            <w:pPr>
              <w:spacing w:before="0" w:after="0" w:line="240" w:lineRule="auto"/>
              <w:ind w:left="432"/>
            </w:pPr>
            <w:sdt>
              <w:sdtPr>
                <w:tag w:val="goog_rdk_14"/>
                <w:id w:val="-1487387871"/>
              </w:sdt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C0647C">
            <w:pPr>
              <w:spacing w:before="0" w:after="0" w:line="240" w:lineRule="auto"/>
              <w:ind w:left="432"/>
            </w:pPr>
            <w:sdt>
              <w:sdtPr>
                <w:tag w:val="goog_rdk_15"/>
                <w:id w:val="-1411539747"/>
              </w:sdt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C0647C">
            <w:pPr>
              <w:spacing w:before="0" w:after="0" w:line="240" w:lineRule="auto"/>
              <w:ind w:left="432"/>
            </w:pPr>
            <w:sdt>
              <w:sdtPr>
                <w:tag w:val="goog_rdk_16"/>
                <w:id w:val="490060870"/>
              </w:sdt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C0647C">
            <w:pPr>
              <w:spacing w:before="0" w:after="0" w:line="240" w:lineRule="auto"/>
              <w:ind w:left="432"/>
            </w:pPr>
            <w:sdt>
              <w:sdtPr>
                <w:tag w:val="goog_rdk_17"/>
                <w:id w:val="987061146"/>
              </w:sdt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C0647C">
            <w:pPr>
              <w:spacing w:before="0" w:after="0" w:line="240" w:lineRule="auto"/>
              <w:ind w:left="432"/>
            </w:pPr>
            <w:sdt>
              <w:sdtPr>
                <w:tag w:val="goog_rdk_18"/>
                <w:id w:val="2031761968"/>
              </w:sdt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AF2B1" w14:textId="77777777" w:rsidR="008B77A5" w:rsidRDefault="008B77A5">
      <w:pPr>
        <w:spacing w:before="0" w:after="0" w:line="240" w:lineRule="auto"/>
      </w:pPr>
      <w:r>
        <w:separator/>
      </w:r>
    </w:p>
  </w:endnote>
  <w:endnote w:type="continuationSeparator" w:id="0">
    <w:p w14:paraId="6CEF2E79" w14:textId="77777777" w:rsidR="008B77A5" w:rsidRDefault="008B77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CF0222F"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A18C9">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104C45B"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643CA">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2AA3806A"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643CA">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55277F1"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5643CA">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79993A89"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A18C9">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553F836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1A18C9">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541C006E"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1A18C9">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4C011AD"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5643CA">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296A857"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1A18C9">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659A136"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643CA">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5BE0E1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5643CA">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3F92" w14:textId="77777777" w:rsidR="008B77A5" w:rsidRDefault="008B77A5">
      <w:pPr>
        <w:spacing w:before="0" w:after="0" w:line="240" w:lineRule="auto"/>
      </w:pPr>
      <w:r>
        <w:separator/>
      </w:r>
    </w:p>
  </w:footnote>
  <w:footnote w:type="continuationSeparator" w:id="0">
    <w:p w14:paraId="69E781DB" w14:textId="77777777" w:rsidR="008B77A5" w:rsidRDefault="008B77A5">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551B"/>
    <w:rsid w:val="00225B9D"/>
    <w:rsid w:val="00225D46"/>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2668"/>
    <w:rsid w:val="004229A1"/>
    <w:rsid w:val="0042379A"/>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D9041F-5B78-45B7-BA6F-6CD4CFB4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59</Pages>
  <Words>14034</Words>
  <Characters>79996</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1993</cp:revision>
  <cp:lastPrinted>2025-07-30T01:05:00Z</cp:lastPrinted>
  <dcterms:created xsi:type="dcterms:W3CDTF">2023-06-13T03:13:00Z</dcterms:created>
  <dcterms:modified xsi:type="dcterms:W3CDTF">2025-08-05T07:42:00Z</dcterms:modified>
</cp:coreProperties>
</file>